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53" w:rsidRDefault="00145053"/>
    <w:p w:rsidR="00970C57" w:rsidRDefault="00970C57"/>
    <w:p w:rsidR="003053C1" w:rsidRPr="003053C1" w:rsidRDefault="00970C57" w:rsidP="003053C1">
      <w:pPr>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r w:rsidR="00F65A7F">
        <w:rPr>
          <w:rFonts w:ascii="Arial" w:hAnsi="Arial" w:cs="Arial"/>
          <w:color w:val="222222"/>
          <w:sz w:val="19"/>
          <w:szCs w:val="19"/>
          <w:shd w:val="clear" w:color="auto" w:fill="FFFFFF"/>
        </w:rPr>
        <w:t xml:space="preserve"> </w:t>
      </w:r>
      <w:r w:rsidR="003053C1" w:rsidRPr="003053C1">
        <w:rPr>
          <w:rFonts w:ascii="Arial" w:hAnsi="Arial" w:cs="Arial" w:hint="eastAsia"/>
          <w:color w:val="222222"/>
          <w:sz w:val="19"/>
          <w:szCs w:val="19"/>
          <w:shd w:val="clear" w:color="auto" w:fill="FFFFFF"/>
        </w:rPr>
        <w:t>外国人若手研究者向け移転可能研究力強化セミナー</w:t>
      </w:r>
      <w:r w:rsidR="003053C1" w:rsidRPr="003053C1">
        <w:rPr>
          <w:rFonts w:ascii="Arial" w:hAnsi="Arial" w:cs="Arial" w:hint="eastAsia"/>
          <w:color w:val="222222"/>
          <w:sz w:val="19"/>
          <w:szCs w:val="19"/>
          <w:shd w:val="clear" w:color="auto" w:fill="FFFFFF"/>
        </w:rPr>
        <w:t xml:space="preserve"> </w:t>
      </w:r>
      <w:r w:rsidR="003053C1" w:rsidRPr="003053C1">
        <w:rPr>
          <w:rFonts w:ascii="Arial" w:hAnsi="Arial" w:cs="Arial" w:hint="eastAsia"/>
          <w:color w:val="222222"/>
          <w:sz w:val="19"/>
          <w:szCs w:val="19"/>
          <w:shd w:val="clear" w:color="auto" w:fill="FFFFFF"/>
        </w:rPr>
        <w:t>～</w:t>
      </w:r>
      <w:r w:rsidR="003053C1" w:rsidRPr="003053C1">
        <w:rPr>
          <w:rFonts w:ascii="Arial" w:hAnsi="Arial" w:cs="Arial" w:hint="eastAsia"/>
          <w:color w:val="222222"/>
          <w:sz w:val="19"/>
          <w:szCs w:val="19"/>
          <w:shd w:val="clear" w:color="auto" w:fill="FFFFFF"/>
        </w:rPr>
        <w:t>ALUMNI TALK</w:t>
      </w:r>
      <w:r w:rsidR="003053C1" w:rsidRPr="003053C1">
        <w:rPr>
          <w:rFonts w:ascii="Arial" w:hAnsi="Arial" w:cs="Arial" w:hint="eastAsia"/>
          <w:color w:val="222222"/>
          <w:sz w:val="19"/>
          <w:szCs w:val="19"/>
          <w:shd w:val="clear" w:color="auto" w:fill="FFFFFF"/>
        </w:rPr>
        <w:t>～</w:t>
      </w:r>
      <w:r w:rsidR="00F65A7F">
        <w:rPr>
          <w:rFonts w:ascii="Arial" w:hAnsi="Arial" w:cs="Arial" w:hint="eastAsia"/>
          <w:color w:val="222222"/>
          <w:sz w:val="19"/>
          <w:szCs w:val="19"/>
          <w:shd w:val="clear" w:color="auto" w:fill="FFFFFF"/>
        </w:rPr>
        <w:t xml:space="preserve"> </w:t>
      </w:r>
      <w:r>
        <w:rPr>
          <w:rFonts w:ascii="Arial" w:hAnsi="Arial" w:cs="Arial"/>
          <w:color w:val="222222"/>
          <w:sz w:val="19"/>
          <w:szCs w:val="19"/>
          <w:shd w:val="clear" w:color="auto" w:fill="FFFFFF"/>
        </w:rPr>
        <w:t>**</w:t>
      </w:r>
      <w:r>
        <w:rPr>
          <w:rFonts w:ascii="Arial" w:hAnsi="Arial" w:cs="Arial"/>
          <w:color w:val="222222"/>
          <w:sz w:val="19"/>
          <w:szCs w:val="19"/>
        </w:rPr>
        <w:br/>
      </w:r>
      <w:r w:rsidR="003053C1" w:rsidRPr="003053C1">
        <w:rPr>
          <w:rFonts w:ascii="Arial" w:hAnsi="Arial" w:cs="Arial" w:hint="eastAsia"/>
          <w:color w:val="222222"/>
          <w:sz w:val="19"/>
          <w:szCs w:val="19"/>
          <w:shd w:val="clear" w:color="auto" w:fill="FFFFFF"/>
        </w:rPr>
        <w:t>外国人研究者</w:t>
      </w:r>
      <w:r w:rsidR="003053C1" w:rsidRPr="003053C1">
        <w:rPr>
          <w:rFonts w:ascii="Arial" w:hAnsi="Arial" w:cs="Arial" w:hint="eastAsia"/>
          <w:color w:val="222222"/>
          <w:sz w:val="19"/>
          <w:szCs w:val="19"/>
          <w:shd w:val="clear" w:color="auto" w:fill="FFFFFF"/>
        </w:rPr>
        <w:t>(DC, PD)</w:t>
      </w:r>
      <w:r w:rsidR="003053C1">
        <w:rPr>
          <w:rFonts w:ascii="Arial" w:hAnsi="Arial" w:cs="Arial" w:hint="eastAsia"/>
          <w:color w:val="222222"/>
          <w:sz w:val="19"/>
          <w:szCs w:val="19"/>
          <w:shd w:val="clear" w:color="auto" w:fill="FFFFFF"/>
        </w:rPr>
        <w:t>向けの移転可能スキルを向上するセミナーのお知らせです</w:t>
      </w:r>
      <w:r w:rsidR="003053C1" w:rsidRPr="003053C1">
        <w:rPr>
          <w:rFonts w:ascii="Arial" w:hAnsi="Arial" w:cs="Arial" w:hint="eastAsia"/>
          <w:color w:val="222222"/>
          <w:sz w:val="19"/>
          <w:szCs w:val="19"/>
          <w:shd w:val="clear" w:color="auto" w:fill="FFFFFF"/>
        </w:rPr>
        <w:t>。</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shd w:val="clear" w:color="auto" w:fill="FFFFFF"/>
        </w:rPr>
        <w:t>セミナーは英語にておこないます。</w:t>
      </w:r>
      <w:r w:rsidR="00970C57">
        <w:rPr>
          <w:rFonts w:ascii="Arial" w:hAnsi="Arial" w:cs="Arial"/>
          <w:color w:val="222222"/>
          <w:sz w:val="19"/>
          <w:szCs w:val="19"/>
        </w:rPr>
        <w:br/>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セミナー前半はアルマラヒ</w:t>
      </w:r>
      <w:r w:rsidRPr="003053C1">
        <w:rPr>
          <w:rFonts w:ascii="Arial" w:hAnsi="Arial" w:cs="Arial" w:hint="eastAsia"/>
          <w:color w:val="222222"/>
          <w:sz w:val="19"/>
          <w:szCs w:val="19"/>
        </w:rPr>
        <w:t xml:space="preserve"> </w:t>
      </w:r>
      <w:r w:rsidRPr="003053C1">
        <w:rPr>
          <w:rFonts w:ascii="Arial" w:hAnsi="Arial" w:cs="Arial" w:hint="eastAsia"/>
          <w:color w:val="222222"/>
          <w:sz w:val="19"/>
          <w:szCs w:val="19"/>
        </w:rPr>
        <w:t>アハマド氏</w:t>
      </w:r>
      <w:r w:rsidRPr="003053C1">
        <w:rPr>
          <w:rFonts w:ascii="Arial" w:hAnsi="Arial" w:cs="Arial" w:hint="eastAsia"/>
          <w:color w:val="222222"/>
          <w:sz w:val="19"/>
          <w:szCs w:val="19"/>
        </w:rPr>
        <w:t>(</w:t>
      </w:r>
      <w:r w:rsidRPr="003053C1">
        <w:rPr>
          <w:rFonts w:ascii="Arial" w:hAnsi="Arial" w:cs="Arial" w:hint="eastAsia"/>
          <w:color w:val="222222"/>
          <w:sz w:val="19"/>
          <w:szCs w:val="19"/>
        </w:rPr>
        <w:t>北海道大学大学院農学院卒業、農学研究院で</w:t>
      </w:r>
      <w:r w:rsidRPr="003053C1">
        <w:rPr>
          <w:rFonts w:ascii="Arial" w:hAnsi="Arial" w:cs="Arial" w:hint="eastAsia"/>
          <w:color w:val="222222"/>
          <w:sz w:val="19"/>
          <w:szCs w:val="19"/>
        </w:rPr>
        <w:t>PD</w:t>
      </w:r>
      <w:r w:rsidRPr="003053C1">
        <w:rPr>
          <w:rFonts w:ascii="Arial" w:hAnsi="Arial" w:cs="Arial" w:hint="eastAsia"/>
          <w:color w:val="222222"/>
          <w:sz w:val="19"/>
          <w:szCs w:val="19"/>
        </w:rPr>
        <w:t>として在籍後、企業へ就職</w:t>
      </w:r>
      <w:r w:rsidRPr="003053C1">
        <w:rPr>
          <w:rFonts w:ascii="Arial" w:hAnsi="Arial" w:cs="Arial" w:hint="eastAsia"/>
          <w:color w:val="222222"/>
          <w:sz w:val="19"/>
          <w:szCs w:val="19"/>
        </w:rPr>
        <w:t>)</w:t>
      </w:r>
      <w:r w:rsidRPr="003053C1">
        <w:rPr>
          <w:rFonts w:ascii="Arial" w:hAnsi="Arial" w:cs="Arial" w:hint="eastAsia"/>
          <w:color w:val="222222"/>
          <w:sz w:val="19"/>
          <w:szCs w:val="19"/>
        </w:rPr>
        <w:t>のお話しです。経験談、そして将来のプランについて博士課程の研究者に役立つアドバイスが聞けるでしょう。セミナー後半では、飯田教授がキャリアマネジメントプロセスについてお話しします。そして、</w:t>
      </w:r>
      <w:r w:rsidRPr="003053C1">
        <w:rPr>
          <w:rFonts w:ascii="Arial" w:hAnsi="Arial" w:cs="Arial" w:hint="eastAsia"/>
          <w:color w:val="222222"/>
          <w:sz w:val="19"/>
          <w:szCs w:val="19"/>
        </w:rPr>
        <w:t>I-HoP</w:t>
      </w:r>
      <w:r w:rsidRPr="003053C1">
        <w:rPr>
          <w:rFonts w:ascii="Arial" w:hAnsi="Arial" w:cs="Arial" w:hint="eastAsia"/>
          <w:color w:val="222222"/>
          <w:sz w:val="19"/>
          <w:szCs w:val="19"/>
        </w:rPr>
        <w:t>が海外からの博士課程研究者に提供する、人材育成プログラムの活用の仕方を説明します。</w:t>
      </w:r>
    </w:p>
    <w:p w:rsidR="002C60AB" w:rsidRDefault="002C60AB" w:rsidP="002C60AB">
      <w:pPr>
        <w:rPr>
          <w:rFonts w:ascii="Arial" w:hAnsi="Arial" w:cs="Arial"/>
          <w:color w:val="222222"/>
          <w:sz w:val="19"/>
          <w:szCs w:val="19"/>
          <w:shd w:val="clear" w:color="auto" w:fill="FFFFFF"/>
        </w:rPr>
      </w:pPr>
      <w:r>
        <w:rPr>
          <w:rFonts w:ascii="Arial" w:hAnsi="Arial" w:cs="Arial" w:hint="eastAsia"/>
          <w:color w:val="222222"/>
          <w:sz w:val="19"/>
          <w:szCs w:val="19"/>
          <w:shd w:val="clear" w:color="auto" w:fill="FFFFFF"/>
        </w:rPr>
        <w:t>--------------------------------------------------------------</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&lt;</w:t>
      </w:r>
      <w:r w:rsidRPr="003053C1">
        <w:rPr>
          <w:rFonts w:ascii="Arial" w:hAnsi="Arial" w:cs="Arial" w:hint="eastAsia"/>
          <w:color w:val="222222"/>
          <w:sz w:val="19"/>
          <w:szCs w:val="19"/>
        </w:rPr>
        <w:t>セミナー内容</w:t>
      </w:r>
      <w:r w:rsidRPr="003053C1">
        <w:rPr>
          <w:rFonts w:ascii="Arial" w:hAnsi="Arial" w:cs="Arial" w:hint="eastAsia"/>
          <w:color w:val="222222"/>
          <w:sz w:val="19"/>
          <w:szCs w:val="19"/>
        </w:rPr>
        <w:t>&gt;</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Part </w:t>
      </w:r>
      <w:r w:rsidRPr="003053C1">
        <w:rPr>
          <w:rFonts w:ascii="Arial" w:hAnsi="Arial" w:cs="Arial" w:hint="eastAsia"/>
          <w:color w:val="222222"/>
          <w:sz w:val="19"/>
          <w:szCs w:val="19"/>
        </w:rPr>
        <w:t>Ⅰ：卒業生から学ぼう</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1. </w:t>
      </w:r>
      <w:r w:rsidRPr="003053C1">
        <w:rPr>
          <w:rFonts w:ascii="Arial" w:hAnsi="Arial" w:cs="Arial" w:hint="eastAsia"/>
          <w:color w:val="222222"/>
          <w:sz w:val="19"/>
          <w:szCs w:val="19"/>
        </w:rPr>
        <w:t>自己紹介</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2. </w:t>
      </w:r>
      <w:r w:rsidRPr="003053C1">
        <w:rPr>
          <w:rFonts w:ascii="Arial" w:hAnsi="Arial" w:cs="Arial" w:hint="eastAsia"/>
          <w:color w:val="222222"/>
          <w:sz w:val="19"/>
          <w:szCs w:val="19"/>
        </w:rPr>
        <w:t>アカデミックキャリア</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3. </w:t>
      </w:r>
      <w:r w:rsidRPr="003053C1">
        <w:rPr>
          <w:rFonts w:ascii="Arial" w:hAnsi="Arial" w:cs="Arial" w:hint="eastAsia"/>
          <w:color w:val="222222"/>
          <w:sz w:val="19"/>
          <w:szCs w:val="19"/>
        </w:rPr>
        <w:t>ターニングポイント</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4. </w:t>
      </w:r>
      <w:r w:rsidRPr="003053C1">
        <w:rPr>
          <w:rFonts w:ascii="Arial" w:hAnsi="Arial" w:cs="Arial" w:hint="eastAsia"/>
          <w:color w:val="222222"/>
          <w:sz w:val="19"/>
          <w:szCs w:val="19"/>
        </w:rPr>
        <w:t>博士課程研究者へのアドバイス</w:t>
      </w:r>
    </w:p>
    <w:p w:rsidR="003053C1" w:rsidRPr="003053C1" w:rsidRDefault="003053C1" w:rsidP="003053C1">
      <w:pPr>
        <w:rPr>
          <w:rFonts w:ascii="Arial" w:hAnsi="Arial" w:cs="Arial"/>
          <w:color w:val="222222"/>
          <w:sz w:val="19"/>
          <w:szCs w:val="19"/>
        </w:rPr>
      </w:pPr>
      <w:r w:rsidRPr="003053C1">
        <w:rPr>
          <w:rFonts w:ascii="Arial" w:hAnsi="Arial" w:cs="Arial"/>
          <w:color w:val="222222"/>
          <w:sz w:val="19"/>
          <w:szCs w:val="19"/>
        </w:rPr>
        <w:t>5. Q&amp;A</w:t>
      </w:r>
    </w:p>
    <w:p w:rsidR="003053C1" w:rsidRDefault="003053C1" w:rsidP="003053C1">
      <w:pPr>
        <w:rPr>
          <w:rFonts w:ascii="Arial" w:hAnsi="Arial" w:cs="Arial"/>
          <w:color w:val="222222"/>
          <w:sz w:val="19"/>
          <w:szCs w:val="19"/>
        </w:rPr>
      </w:pP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Part </w:t>
      </w:r>
      <w:r w:rsidRPr="003053C1">
        <w:rPr>
          <w:rFonts w:ascii="Arial" w:hAnsi="Arial" w:cs="Arial" w:hint="eastAsia"/>
          <w:color w:val="222222"/>
          <w:sz w:val="19"/>
          <w:szCs w:val="19"/>
        </w:rPr>
        <w:t>Ⅱ：キャリアマネジメントプロセス</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1. </w:t>
      </w:r>
      <w:r w:rsidRPr="003053C1">
        <w:rPr>
          <w:rFonts w:ascii="Arial" w:hAnsi="Arial" w:cs="Arial" w:hint="eastAsia"/>
          <w:color w:val="222222"/>
          <w:sz w:val="19"/>
          <w:szCs w:val="19"/>
        </w:rPr>
        <w:t>キャリアマネジメントの７つのステップ</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2. </w:t>
      </w:r>
      <w:r w:rsidRPr="003053C1">
        <w:rPr>
          <w:rFonts w:ascii="Arial" w:hAnsi="Arial" w:cs="Arial" w:hint="eastAsia"/>
          <w:color w:val="222222"/>
          <w:sz w:val="19"/>
          <w:szCs w:val="19"/>
        </w:rPr>
        <w:t>キャリアカウンセリングとその有効性</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3. SCAIK</w:t>
      </w:r>
      <w:r w:rsidRPr="003053C1">
        <w:rPr>
          <w:rFonts w:ascii="Arial" w:hAnsi="Arial" w:cs="Arial" w:hint="eastAsia"/>
          <w:color w:val="222222"/>
          <w:sz w:val="19"/>
          <w:szCs w:val="19"/>
        </w:rPr>
        <w:t>の利用法</w:t>
      </w:r>
    </w:p>
    <w:p w:rsidR="003053C1" w:rsidRPr="002C60AB" w:rsidRDefault="002C60AB" w:rsidP="003053C1">
      <w:pPr>
        <w:rPr>
          <w:rFonts w:ascii="Arial" w:hAnsi="Arial" w:cs="Arial"/>
          <w:color w:val="222222"/>
          <w:sz w:val="19"/>
          <w:szCs w:val="19"/>
          <w:shd w:val="clear" w:color="auto" w:fill="FFFFFF"/>
        </w:rPr>
      </w:pPr>
      <w:r>
        <w:rPr>
          <w:rFonts w:ascii="Arial" w:hAnsi="Arial" w:cs="Arial" w:hint="eastAsia"/>
          <w:color w:val="222222"/>
          <w:sz w:val="19"/>
          <w:szCs w:val="19"/>
          <w:shd w:val="clear" w:color="auto" w:fill="FFFFFF"/>
        </w:rPr>
        <w:t>--------------------------------------------------------------</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開催場所</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学術交流会館　第</w:t>
      </w:r>
      <w:r w:rsidRPr="003053C1">
        <w:rPr>
          <w:rFonts w:ascii="Arial" w:hAnsi="Arial" w:cs="Arial" w:hint="eastAsia"/>
          <w:color w:val="222222"/>
          <w:sz w:val="19"/>
          <w:szCs w:val="19"/>
        </w:rPr>
        <w:t>3</w:t>
      </w:r>
      <w:r w:rsidRPr="003053C1">
        <w:rPr>
          <w:rFonts w:ascii="Arial" w:hAnsi="Arial" w:cs="Arial" w:hint="eastAsia"/>
          <w:color w:val="222222"/>
          <w:sz w:val="19"/>
          <w:szCs w:val="19"/>
        </w:rPr>
        <w:t>会議室</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開催日</w:t>
      </w:r>
    </w:p>
    <w:p w:rsidR="003053C1" w:rsidRPr="003053C1" w:rsidRDefault="003053C1" w:rsidP="003053C1">
      <w:pPr>
        <w:rPr>
          <w:rFonts w:ascii="Arial" w:hAnsi="Arial" w:cs="Arial"/>
          <w:color w:val="222222"/>
          <w:sz w:val="19"/>
          <w:szCs w:val="19"/>
        </w:rPr>
      </w:pPr>
      <w:r w:rsidRPr="003053C1">
        <w:rPr>
          <w:rFonts w:ascii="Arial" w:hAnsi="Arial" w:cs="Arial"/>
          <w:color w:val="222222"/>
          <w:sz w:val="19"/>
          <w:szCs w:val="19"/>
        </w:rPr>
        <w:t>2015/5/13 16:30 - 18:00</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対象者</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北海道大学　博士後期課程学生</w:t>
      </w:r>
      <w:r w:rsidRPr="003053C1">
        <w:rPr>
          <w:rFonts w:ascii="Arial" w:hAnsi="Arial" w:cs="Arial" w:hint="eastAsia"/>
          <w:color w:val="222222"/>
          <w:sz w:val="19"/>
          <w:szCs w:val="19"/>
        </w:rPr>
        <w:t>(DC</w:t>
      </w:r>
      <w:r w:rsidRPr="003053C1">
        <w:rPr>
          <w:rFonts w:ascii="Arial" w:hAnsi="Arial" w:cs="Arial" w:hint="eastAsia"/>
          <w:color w:val="222222"/>
          <w:sz w:val="19"/>
          <w:szCs w:val="19"/>
        </w:rPr>
        <w:t>）、博士研究員</w:t>
      </w:r>
      <w:r w:rsidRPr="003053C1">
        <w:rPr>
          <w:rFonts w:ascii="Arial" w:hAnsi="Arial" w:cs="Arial" w:hint="eastAsia"/>
          <w:color w:val="222222"/>
          <w:sz w:val="19"/>
          <w:szCs w:val="19"/>
        </w:rPr>
        <w:t>/</w:t>
      </w:r>
      <w:r w:rsidRPr="003053C1">
        <w:rPr>
          <w:rFonts w:ascii="Arial" w:hAnsi="Arial" w:cs="Arial" w:hint="eastAsia"/>
          <w:color w:val="222222"/>
          <w:sz w:val="19"/>
          <w:szCs w:val="19"/>
        </w:rPr>
        <w:t>ポスドク（</w:t>
      </w:r>
      <w:r w:rsidRPr="003053C1">
        <w:rPr>
          <w:rFonts w:ascii="Arial" w:hAnsi="Arial" w:cs="Arial" w:hint="eastAsia"/>
          <w:color w:val="222222"/>
          <w:sz w:val="19"/>
          <w:szCs w:val="19"/>
        </w:rPr>
        <w:t>PD</w:t>
      </w:r>
      <w:r w:rsidRPr="003053C1">
        <w:rPr>
          <w:rFonts w:ascii="Arial" w:hAnsi="Arial" w:cs="Arial" w:hint="eastAsia"/>
          <w:color w:val="222222"/>
          <w:sz w:val="19"/>
          <w:szCs w:val="19"/>
        </w:rPr>
        <w:t>）で母国語が日本語ではない方</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受付期間</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2015</w:t>
      </w:r>
      <w:r w:rsidRPr="003053C1">
        <w:rPr>
          <w:rFonts w:ascii="Arial" w:hAnsi="Arial" w:cs="Arial" w:hint="eastAsia"/>
          <w:color w:val="222222"/>
          <w:sz w:val="19"/>
          <w:szCs w:val="19"/>
        </w:rPr>
        <w:t>年</w:t>
      </w:r>
      <w:r w:rsidRPr="003053C1">
        <w:rPr>
          <w:rFonts w:ascii="Arial" w:hAnsi="Arial" w:cs="Arial" w:hint="eastAsia"/>
          <w:color w:val="222222"/>
          <w:sz w:val="19"/>
          <w:szCs w:val="19"/>
        </w:rPr>
        <w:t>5</w:t>
      </w:r>
      <w:r w:rsidRPr="003053C1">
        <w:rPr>
          <w:rFonts w:ascii="Arial" w:hAnsi="Arial" w:cs="Arial" w:hint="eastAsia"/>
          <w:color w:val="222222"/>
          <w:sz w:val="19"/>
          <w:szCs w:val="19"/>
        </w:rPr>
        <w:t>月</w:t>
      </w:r>
      <w:r w:rsidRPr="003053C1">
        <w:rPr>
          <w:rFonts w:ascii="Arial" w:hAnsi="Arial" w:cs="Arial" w:hint="eastAsia"/>
          <w:color w:val="222222"/>
          <w:sz w:val="19"/>
          <w:szCs w:val="19"/>
        </w:rPr>
        <w:t>12</w:t>
      </w:r>
      <w:r w:rsidRPr="003053C1">
        <w:rPr>
          <w:rFonts w:ascii="Arial" w:hAnsi="Arial" w:cs="Arial" w:hint="eastAsia"/>
          <w:color w:val="222222"/>
          <w:sz w:val="19"/>
          <w:szCs w:val="19"/>
        </w:rPr>
        <w:t>日正午</w:t>
      </w:r>
      <w:r>
        <w:rPr>
          <w:rFonts w:ascii="Arial" w:hAnsi="Arial" w:cs="Arial" w:hint="eastAsia"/>
          <w:color w:val="222222"/>
          <w:sz w:val="19"/>
          <w:szCs w:val="19"/>
        </w:rPr>
        <w:t>まで</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定員</w:t>
      </w:r>
    </w:p>
    <w:p w:rsidR="003053C1" w:rsidRDefault="003053C1" w:rsidP="003053C1">
      <w:pPr>
        <w:rPr>
          <w:rFonts w:ascii="Arial" w:hAnsi="Arial" w:cs="Arial"/>
          <w:color w:val="222222"/>
          <w:sz w:val="19"/>
          <w:szCs w:val="19"/>
        </w:rPr>
      </w:pPr>
      <w:r w:rsidRPr="003053C1">
        <w:rPr>
          <w:rFonts w:ascii="Arial" w:hAnsi="Arial" w:cs="Arial" w:hint="eastAsia"/>
          <w:color w:val="222222"/>
          <w:sz w:val="19"/>
          <w:szCs w:val="19"/>
        </w:rPr>
        <w:t>40</w:t>
      </w:r>
      <w:r w:rsidRPr="003053C1">
        <w:rPr>
          <w:rFonts w:ascii="Arial" w:hAnsi="Arial" w:cs="Arial" w:hint="eastAsia"/>
          <w:color w:val="222222"/>
          <w:sz w:val="19"/>
          <w:szCs w:val="19"/>
        </w:rPr>
        <w:t>名</w:t>
      </w:r>
    </w:p>
    <w:p w:rsid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申込方法</w:t>
      </w:r>
    </w:p>
    <w:p w:rsidR="002C60AB" w:rsidRPr="002C60AB" w:rsidRDefault="002C60AB" w:rsidP="002C60AB">
      <w:pPr>
        <w:rPr>
          <w:rFonts w:ascii="Arial" w:hAnsi="Arial" w:cs="Arial"/>
          <w:color w:val="222222"/>
          <w:sz w:val="19"/>
          <w:szCs w:val="19"/>
        </w:rPr>
      </w:pPr>
      <w:r w:rsidRPr="002C60AB">
        <w:rPr>
          <w:rFonts w:ascii="Arial" w:hAnsi="Arial" w:cs="Arial" w:hint="eastAsia"/>
          <w:color w:val="222222"/>
          <w:sz w:val="19"/>
          <w:szCs w:val="19"/>
        </w:rPr>
        <w:lastRenderedPageBreak/>
        <w:t>事前に</w:t>
      </w:r>
      <w:r w:rsidRPr="002C60AB">
        <w:rPr>
          <w:rFonts w:ascii="Arial" w:hAnsi="Arial" w:cs="Arial" w:hint="eastAsia"/>
          <w:color w:val="222222"/>
          <w:sz w:val="19"/>
          <w:szCs w:val="19"/>
        </w:rPr>
        <w:t>Hi-System</w:t>
      </w:r>
      <w:r w:rsidRPr="002C60AB">
        <w:rPr>
          <w:rFonts w:ascii="Arial" w:hAnsi="Arial" w:cs="Arial" w:hint="eastAsia"/>
          <w:color w:val="222222"/>
          <w:sz w:val="19"/>
          <w:szCs w:val="19"/>
        </w:rPr>
        <w:t>へのご登録が必要です。</w:t>
      </w:r>
    </w:p>
    <w:p w:rsidR="002C60AB" w:rsidRDefault="002C60AB" w:rsidP="002C60AB">
      <w:pPr>
        <w:rPr>
          <w:rFonts w:ascii="Arial" w:hAnsi="Arial" w:cs="Arial"/>
          <w:color w:val="222222"/>
          <w:sz w:val="19"/>
          <w:szCs w:val="19"/>
        </w:rPr>
      </w:pPr>
      <w:r w:rsidRPr="002C60AB">
        <w:rPr>
          <w:rFonts w:ascii="Arial" w:hAnsi="Arial" w:cs="Arial" w:hint="eastAsia"/>
          <w:color w:val="222222"/>
          <w:sz w:val="19"/>
          <w:szCs w:val="19"/>
        </w:rPr>
        <w:t>登録がお済でない方は、人材育成本部</w:t>
      </w:r>
      <w:r w:rsidRPr="002C60AB">
        <w:rPr>
          <w:rFonts w:ascii="Arial" w:hAnsi="Arial" w:cs="Arial" w:hint="eastAsia"/>
          <w:color w:val="222222"/>
          <w:sz w:val="19"/>
          <w:szCs w:val="19"/>
        </w:rPr>
        <w:t>HP</w:t>
      </w:r>
      <w:r w:rsidRPr="002C60AB">
        <w:rPr>
          <w:rFonts w:ascii="Arial" w:hAnsi="Arial" w:cs="Arial" w:hint="eastAsia"/>
          <w:color w:val="222222"/>
          <w:sz w:val="19"/>
          <w:szCs w:val="19"/>
        </w:rPr>
        <w:t>より</w:t>
      </w:r>
      <w:r w:rsidRPr="002C60AB">
        <w:rPr>
          <w:rFonts w:ascii="Arial" w:hAnsi="Arial" w:cs="Arial" w:hint="eastAsia"/>
          <w:color w:val="222222"/>
          <w:sz w:val="19"/>
          <w:szCs w:val="19"/>
        </w:rPr>
        <w:t>Hi-System</w:t>
      </w:r>
      <w:r w:rsidRPr="002C60AB">
        <w:rPr>
          <w:rFonts w:ascii="Arial" w:hAnsi="Arial" w:cs="Arial" w:hint="eastAsia"/>
          <w:color w:val="222222"/>
          <w:sz w:val="19"/>
          <w:szCs w:val="19"/>
        </w:rPr>
        <w:t>をご覧ください。</w:t>
      </w:r>
    </w:p>
    <w:p w:rsidR="002C60AB" w:rsidRPr="003053C1" w:rsidRDefault="002C60AB" w:rsidP="002C60AB">
      <w:pPr>
        <w:rPr>
          <w:rFonts w:ascii="Arial" w:hAnsi="Arial" w:cs="Arial"/>
          <w:color w:val="222222"/>
          <w:sz w:val="19"/>
          <w:szCs w:val="19"/>
        </w:rPr>
      </w:pPr>
      <w:r>
        <w:rPr>
          <w:rFonts w:ascii="Arial" w:hAnsi="Arial" w:cs="Arial"/>
          <w:color w:val="222222"/>
          <w:sz w:val="19"/>
          <w:szCs w:val="19"/>
        </w:rPr>
        <w:t>(</w:t>
      </w:r>
      <w:r w:rsidRPr="002C60AB">
        <w:rPr>
          <w:rFonts w:ascii="Arial" w:hAnsi="Arial" w:cs="Arial"/>
          <w:color w:val="222222"/>
          <w:sz w:val="19"/>
          <w:szCs w:val="19"/>
        </w:rPr>
        <w:t>http://www2.synfoster.hokudai.ac.jp/cgi-bin/index.pl?page=contents&amp;view_category_lang=1&amp;view_category=1004</w:t>
      </w:r>
      <w:r>
        <w:rPr>
          <w:rFonts w:ascii="Arial" w:hAnsi="Arial" w:cs="Arial"/>
          <w:color w:val="222222"/>
          <w:sz w:val="19"/>
          <w:szCs w:val="19"/>
        </w:rPr>
        <w:t>)</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 xml:space="preserve">Hi-System </w:t>
      </w:r>
      <w:r w:rsidRPr="003053C1">
        <w:rPr>
          <w:rFonts w:ascii="Arial" w:hAnsi="Arial" w:cs="Arial" w:hint="eastAsia"/>
          <w:color w:val="222222"/>
          <w:sz w:val="19"/>
          <w:szCs w:val="19"/>
        </w:rPr>
        <w:t xml:space="preserve">イベント情報ページの　</w:t>
      </w:r>
      <w:r w:rsidRPr="003053C1">
        <w:rPr>
          <w:rFonts w:ascii="Arial" w:hAnsi="Arial" w:cs="Arial" w:hint="eastAsia"/>
          <w:color w:val="222222"/>
          <w:sz w:val="19"/>
          <w:szCs w:val="19"/>
        </w:rPr>
        <w:t>"Transferable Skills Seminar"</w:t>
      </w:r>
      <w:r w:rsidRPr="003053C1">
        <w:rPr>
          <w:rFonts w:ascii="Arial" w:hAnsi="Arial" w:cs="Arial" w:hint="eastAsia"/>
          <w:color w:val="222222"/>
          <w:sz w:val="19"/>
          <w:szCs w:val="19"/>
        </w:rPr>
        <w:t>をクリック、</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「申し込む」ボタンを押すと申込完了となります。</w:t>
      </w: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（確認画面は表示されませんので、ご注意ください。）</w:t>
      </w:r>
    </w:p>
    <w:p w:rsidR="003053C1" w:rsidRPr="003053C1" w:rsidRDefault="003053C1" w:rsidP="003053C1">
      <w:pPr>
        <w:rPr>
          <w:rFonts w:ascii="Arial" w:hAnsi="Arial" w:cs="Arial"/>
          <w:color w:val="222222"/>
          <w:sz w:val="19"/>
          <w:szCs w:val="19"/>
        </w:rPr>
      </w:pP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申し込みのページはこちら</w:t>
      </w:r>
    </w:p>
    <w:p w:rsidR="003053C1" w:rsidRPr="003053C1" w:rsidRDefault="003053C1" w:rsidP="003053C1">
      <w:pPr>
        <w:rPr>
          <w:rFonts w:ascii="Arial" w:hAnsi="Arial" w:cs="Arial"/>
          <w:color w:val="222222"/>
          <w:sz w:val="19"/>
          <w:szCs w:val="19"/>
        </w:rPr>
      </w:pPr>
      <w:r w:rsidRPr="003053C1">
        <w:rPr>
          <w:rFonts w:ascii="Arial" w:hAnsi="Arial" w:cs="Arial"/>
          <w:color w:val="222222"/>
          <w:sz w:val="19"/>
          <w:szCs w:val="19"/>
        </w:rPr>
        <w:t>https://www2.synfoster.hokudai.ac.jp/Hi-System/public/index.php?act=eve&amp;id=128#top</w:t>
      </w:r>
    </w:p>
    <w:p w:rsidR="003053C1" w:rsidRPr="003053C1" w:rsidRDefault="003053C1" w:rsidP="003053C1">
      <w:pPr>
        <w:rPr>
          <w:rFonts w:ascii="Arial" w:hAnsi="Arial" w:cs="Arial"/>
          <w:color w:val="222222"/>
          <w:sz w:val="19"/>
          <w:szCs w:val="19"/>
        </w:rPr>
      </w:pPr>
    </w:p>
    <w:p w:rsidR="003053C1" w:rsidRPr="003053C1" w:rsidRDefault="003053C1" w:rsidP="003053C1">
      <w:pPr>
        <w:rPr>
          <w:rFonts w:ascii="Arial" w:hAnsi="Arial" w:cs="Arial"/>
          <w:color w:val="222222"/>
          <w:sz w:val="19"/>
          <w:szCs w:val="19"/>
        </w:rPr>
      </w:pPr>
      <w:r w:rsidRPr="003053C1">
        <w:rPr>
          <w:rFonts w:ascii="Arial" w:hAnsi="Arial" w:cs="Arial" w:hint="eastAsia"/>
          <w:color w:val="222222"/>
          <w:sz w:val="19"/>
          <w:szCs w:val="19"/>
        </w:rPr>
        <w:t>お申し込み後、</w:t>
      </w:r>
      <w:r w:rsidRPr="003053C1">
        <w:rPr>
          <w:rFonts w:ascii="Arial" w:hAnsi="Arial" w:cs="Arial" w:hint="eastAsia"/>
          <w:color w:val="222222"/>
          <w:sz w:val="19"/>
          <w:szCs w:val="19"/>
        </w:rPr>
        <w:t>3</w:t>
      </w:r>
      <w:r w:rsidRPr="003053C1">
        <w:rPr>
          <w:rFonts w:ascii="Arial" w:hAnsi="Arial" w:cs="Arial" w:hint="eastAsia"/>
          <w:color w:val="222222"/>
          <w:sz w:val="19"/>
          <w:szCs w:val="19"/>
        </w:rPr>
        <w:t>日（土日を除く）以上経っても、申込受付完了のお知らせメールが</w:t>
      </w:r>
    </w:p>
    <w:p w:rsidR="00140371" w:rsidRDefault="003053C1" w:rsidP="003053C1">
      <w:pPr>
        <w:rPr>
          <w:rFonts w:ascii="Arial" w:hAnsi="Arial" w:cs="Arial"/>
          <w:color w:val="222222"/>
          <w:sz w:val="19"/>
          <w:szCs w:val="19"/>
        </w:rPr>
      </w:pPr>
      <w:r w:rsidRPr="003053C1">
        <w:rPr>
          <w:rFonts w:ascii="Arial" w:hAnsi="Arial" w:cs="Arial" w:hint="eastAsia"/>
          <w:color w:val="222222"/>
          <w:sz w:val="19"/>
          <w:szCs w:val="19"/>
        </w:rPr>
        <w:t>届かない場合は、お手数ですが下記迄ご連絡願います。</w:t>
      </w:r>
    </w:p>
    <w:p w:rsidR="00797C0F" w:rsidRDefault="00970C57" w:rsidP="003053C1">
      <w:pPr>
        <w:rPr>
          <w:rFonts w:ascii="Arial" w:hAnsi="Arial" w:cs="Arial"/>
          <w:sz w:val="19"/>
          <w:szCs w:val="19"/>
          <w:shd w:val="clear" w:color="auto" w:fill="FFFFFF"/>
        </w:rPr>
      </w:pPr>
      <w:r>
        <w:rPr>
          <w:rFonts w:ascii="Arial" w:hAnsi="Arial" w:cs="Arial"/>
          <w:color w:val="222222"/>
          <w:sz w:val="19"/>
          <w:szCs w:val="19"/>
        </w:rPr>
        <w:br/>
      </w:r>
      <w:r>
        <w:rPr>
          <w:rFonts w:ascii="ＭＳ 明朝" w:hAnsi="ＭＳ 明朝" w:cs="ＭＳ 明朝"/>
          <w:color w:val="222222"/>
          <w:sz w:val="19"/>
          <w:szCs w:val="19"/>
          <w:shd w:val="clear" w:color="auto" w:fill="FFFFFF"/>
        </w:rPr>
        <w:t>◇</w:t>
      </w:r>
      <w:r>
        <w:rPr>
          <w:rFonts w:ascii="Arial" w:hAnsi="Arial" w:cs="Arial"/>
          <w:color w:val="222222"/>
          <w:sz w:val="19"/>
          <w:szCs w:val="19"/>
          <w:shd w:val="clear" w:color="auto" w:fill="FFFFFF"/>
        </w:rPr>
        <w:t>お問い合わせ：</w:t>
      </w:r>
      <w:r w:rsidR="00931F5A">
        <w:rPr>
          <w:rFonts w:ascii="Arial" w:hAnsi="Arial" w:cs="Arial" w:hint="eastAsia"/>
          <w:color w:val="222222"/>
          <w:sz w:val="19"/>
          <w:szCs w:val="19"/>
          <w:shd w:val="clear" w:color="auto" w:fill="FFFFFF"/>
        </w:rPr>
        <w:t>北海道大学　人材育成本部　国際人材育成プログラム</w:t>
      </w:r>
      <w:r w:rsidR="003053C1">
        <w:rPr>
          <w:rFonts w:ascii="Arial" w:hAnsi="Arial" w:cs="Arial" w:hint="eastAsia"/>
          <w:color w:val="222222"/>
          <w:sz w:val="19"/>
          <w:szCs w:val="19"/>
          <w:shd w:val="clear" w:color="auto" w:fill="FFFFFF"/>
        </w:rPr>
        <w:t xml:space="preserve">　</w:t>
      </w:r>
      <w:r w:rsidR="003053C1">
        <w:rPr>
          <w:rFonts w:ascii="Arial" w:hAnsi="Arial" w:cs="Arial"/>
          <w:color w:val="222222"/>
          <w:sz w:val="19"/>
          <w:szCs w:val="19"/>
          <w:shd w:val="clear" w:color="auto" w:fill="FFFFFF"/>
        </w:rPr>
        <w:t>I-HoP</w:t>
      </w:r>
      <w:r>
        <w:rPr>
          <w:rFonts w:ascii="Arial" w:hAnsi="Arial" w:cs="Arial"/>
          <w:color w:val="222222"/>
          <w:sz w:val="19"/>
          <w:szCs w:val="19"/>
        </w:rPr>
        <w:br/>
      </w:r>
      <w:r>
        <w:rPr>
          <w:rFonts w:ascii="Arial" w:hAnsi="Arial" w:cs="Arial"/>
          <w:color w:val="222222"/>
          <w:sz w:val="19"/>
          <w:szCs w:val="19"/>
          <w:shd w:val="clear" w:color="auto" w:fill="FFFFFF"/>
        </w:rPr>
        <w:t xml:space="preserve">　　</w:t>
      </w:r>
      <w:r w:rsidR="00931F5A">
        <w:rPr>
          <w:rFonts w:ascii="Arial" w:hAnsi="Arial" w:cs="Arial"/>
          <w:sz w:val="19"/>
          <w:szCs w:val="19"/>
          <w:shd w:val="clear" w:color="auto" w:fill="FFFFFF"/>
        </w:rPr>
        <w:t xml:space="preserve">Email: </w:t>
      </w:r>
      <w:hyperlink r:id="rId7" w:history="1">
        <w:r w:rsidR="00797C0F" w:rsidRPr="004F4F63">
          <w:rPr>
            <w:rStyle w:val="a3"/>
            <w:rFonts w:ascii="Arial" w:hAnsi="Arial" w:cs="Arial"/>
            <w:sz w:val="19"/>
            <w:szCs w:val="19"/>
            <w:shd w:val="clear" w:color="auto" w:fill="FFFFFF"/>
          </w:rPr>
          <w:t>ihop@synfoster.hokudai.ac.jp</w:t>
        </w:r>
      </w:hyperlink>
    </w:p>
    <w:p w:rsidR="00D02442" w:rsidRDefault="00797C0F">
      <w:pPr>
        <w:rPr>
          <w:rFonts w:ascii="Arial" w:hAnsi="Arial" w:cs="Arial"/>
          <w:color w:val="222222"/>
          <w:sz w:val="19"/>
          <w:szCs w:val="19"/>
        </w:rPr>
      </w:pPr>
      <w:r>
        <w:rPr>
          <w:rFonts w:ascii="Arial" w:hAnsi="Arial" w:cs="Arial" w:hint="eastAsia"/>
          <w:sz w:val="19"/>
          <w:szCs w:val="19"/>
          <w:shd w:val="clear" w:color="auto" w:fill="FFFFFF"/>
        </w:rPr>
        <w:t xml:space="preserve">　　</w:t>
      </w:r>
      <w:r w:rsidRPr="00797C0F">
        <w:rPr>
          <w:rFonts w:ascii="Arial" w:hAnsi="Arial" w:cs="Arial"/>
          <w:sz w:val="19"/>
          <w:szCs w:val="19"/>
          <w:shd w:val="clear" w:color="auto" w:fill="FFFFFF"/>
        </w:rPr>
        <w:t>http://www2.synfoster.hokudai.ac.jp/</w:t>
      </w:r>
      <w:r w:rsidR="00970C57">
        <w:rPr>
          <w:rFonts w:ascii="Arial" w:hAnsi="Arial" w:cs="Arial"/>
          <w:color w:val="222222"/>
          <w:sz w:val="19"/>
          <w:szCs w:val="19"/>
        </w:rPr>
        <w:br/>
      </w:r>
    </w:p>
    <w:p w:rsidR="00140371" w:rsidRPr="00140371" w:rsidRDefault="00970C57" w:rsidP="00140371">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w:t>
      </w:r>
      <w:r w:rsidR="00F65A7F">
        <w:rPr>
          <w:rFonts w:ascii="Arial" w:hAnsi="Arial" w:cs="Arial"/>
          <w:color w:val="222222"/>
          <w:sz w:val="19"/>
          <w:szCs w:val="19"/>
          <w:shd w:val="clear" w:color="auto" w:fill="FFFFFF"/>
        </w:rPr>
        <w:t xml:space="preserve"> </w:t>
      </w:r>
      <w:r w:rsidR="00140371">
        <w:rPr>
          <w:rFonts w:ascii="Arial" w:hAnsi="Arial" w:cs="Arial"/>
          <w:color w:val="222222"/>
          <w:sz w:val="19"/>
          <w:szCs w:val="19"/>
          <w:shd w:val="clear" w:color="auto" w:fill="FFFFFF"/>
        </w:rPr>
        <w:t>T</w:t>
      </w:r>
      <w:r w:rsidR="00140371" w:rsidRPr="00140371">
        <w:rPr>
          <w:rFonts w:ascii="Arial" w:hAnsi="Arial" w:cs="Arial"/>
          <w:color w:val="222222"/>
          <w:sz w:val="19"/>
          <w:szCs w:val="19"/>
          <w:shd w:val="clear" w:color="auto" w:fill="FFFFFF"/>
        </w:rPr>
        <w:t>ransferable Skills Seminar - ALUMNI TALK -</w:t>
      </w:r>
      <w:r w:rsidR="00F65A7F">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Pr>
          <w:rFonts w:ascii="Arial" w:hAnsi="Arial" w:cs="Arial"/>
          <w:color w:val="222222"/>
          <w:sz w:val="19"/>
          <w:szCs w:val="19"/>
        </w:rPr>
        <w:br/>
      </w:r>
      <w:r w:rsidR="00140371" w:rsidRPr="00140371">
        <w:rPr>
          <w:rFonts w:ascii="Arial" w:hAnsi="Arial" w:cs="Arial"/>
          <w:color w:val="222222"/>
          <w:sz w:val="19"/>
          <w:szCs w:val="19"/>
          <w:shd w:val="clear" w:color="auto" w:fill="FFFFFF"/>
        </w:rPr>
        <w:t>This transferable skills seminar is targeted for international researchers (DC, PD).</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Seminar will be conducted in English.</w:t>
      </w:r>
    </w:p>
    <w:p w:rsidR="00140371" w:rsidRPr="00140371" w:rsidRDefault="00140371" w:rsidP="00140371">
      <w:pPr>
        <w:rPr>
          <w:rFonts w:ascii="Arial" w:hAnsi="Arial" w:cs="Arial"/>
          <w:color w:val="222222"/>
          <w:sz w:val="19"/>
          <w:szCs w:val="19"/>
          <w:shd w:val="clear" w:color="auto" w:fill="FFFFFF"/>
        </w:rPr>
      </w:pP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hint="eastAsia"/>
          <w:color w:val="222222"/>
          <w:sz w:val="19"/>
          <w:szCs w:val="19"/>
          <w:shd w:val="clear" w:color="auto" w:fill="FFFFFF"/>
        </w:rPr>
        <w:t>The seminar begins with Alumni Talk from Dr. Ahmad Al-</w:t>
      </w:r>
      <w:proofErr w:type="spellStart"/>
      <w:r w:rsidRPr="00140371">
        <w:rPr>
          <w:rFonts w:ascii="Arial" w:hAnsi="Arial" w:cs="Arial" w:hint="eastAsia"/>
          <w:color w:val="222222"/>
          <w:sz w:val="19"/>
          <w:szCs w:val="19"/>
          <w:shd w:val="clear" w:color="auto" w:fill="FFFFFF"/>
        </w:rPr>
        <w:t>Ma</w:t>
      </w:r>
      <w:r w:rsidR="00A51C4C">
        <w:rPr>
          <w:rFonts w:ascii="Arial" w:hAnsi="Arial" w:cs="Arial" w:hint="eastAsia"/>
          <w:color w:val="222222"/>
          <w:sz w:val="19"/>
          <w:szCs w:val="19"/>
          <w:shd w:val="clear" w:color="auto" w:fill="FFFFFF"/>
        </w:rPr>
        <w:t>l</w:t>
      </w:r>
      <w:r w:rsidRPr="00140371">
        <w:rPr>
          <w:rFonts w:ascii="Arial" w:hAnsi="Arial" w:cs="Arial" w:hint="eastAsia"/>
          <w:color w:val="222222"/>
          <w:sz w:val="19"/>
          <w:szCs w:val="19"/>
          <w:shd w:val="clear" w:color="auto" w:fill="FFFFFF"/>
        </w:rPr>
        <w:t>lahi</w:t>
      </w:r>
      <w:proofErr w:type="spellEnd"/>
      <w:r w:rsidRPr="00140371">
        <w:rPr>
          <w:rFonts w:ascii="Arial" w:hAnsi="Arial" w:cs="Arial" w:hint="eastAsia"/>
          <w:color w:val="222222"/>
          <w:sz w:val="19"/>
          <w:szCs w:val="19"/>
          <w:shd w:val="clear" w:color="auto" w:fill="FFFFFF"/>
        </w:rPr>
        <w:t xml:space="preserve"> who is a graduate of faculty of agriculture. We expect talks on his experience and some useful suggestions to the researchers in the doctor course with regard to the career plan. Part II of the </w:t>
      </w:r>
      <w:r w:rsidRPr="00140371">
        <w:rPr>
          <w:rFonts w:ascii="Arial" w:hAnsi="Arial" w:cs="Arial"/>
          <w:color w:val="222222"/>
          <w:sz w:val="19"/>
          <w:szCs w:val="19"/>
          <w:shd w:val="clear" w:color="auto" w:fill="FFFFFF"/>
        </w:rPr>
        <w:t xml:space="preserve">seminar is given by professor Iida on the career management process and specific information on fully utilizing the career development programs that I-HoP is providing to the doctor course researchers from abroad. </w:t>
      </w:r>
    </w:p>
    <w:p w:rsidR="00140371" w:rsidRPr="00140371" w:rsidRDefault="002C60AB" w:rsidP="00140371">
      <w:pPr>
        <w:rPr>
          <w:rFonts w:ascii="Arial" w:hAnsi="Arial" w:cs="Arial"/>
          <w:color w:val="222222"/>
          <w:sz w:val="19"/>
          <w:szCs w:val="19"/>
          <w:shd w:val="clear" w:color="auto" w:fill="FFFFFF"/>
        </w:rPr>
      </w:pPr>
      <w:r>
        <w:rPr>
          <w:rFonts w:ascii="Arial" w:hAnsi="Arial" w:cs="Arial" w:hint="eastAsia"/>
          <w:color w:val="222222"/>
          <w:sz w:val="19"/>
          <w:szCs w:val="19"/>
          <w:shd w:val="clear" w:color="auto" w:fill="FFFFFF"/>
        </w:rPr>
        <w:t>--------------------------------------------------------------</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&lt;Agenda&gt;</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Part I. Learn from Alumni Member</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1. Introduction</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2. My academic career</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3. Turning Point</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4. Suggestions to DC researchers</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5. Q&amp;A</w:t>
      </w:r>
    </w:p>
    <w:p w:rsidR="00140371" w:rsidRPr="00140371" w:rsidRDefault="00140371" w:rsidP="00140371">
      <w:pPr>
        <w:rPr>
          <w:rFonts w:ascii="Arial" w:hAnsi="Arial" w:cs="Arial"/>
          <w:color w:val="222222"/>
          <w:sz w:val="19"/>
          <w:szCs w:val="19"/>
          <w:shd w:val="clear" w:color="auto" w:fill="FFFFFF"/>
        </w:rPr>
      </w:pP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Part II. Career Management Process</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1. Seven Steps of Career Management</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2. Career Counseling and its Value to you</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3. How to use SCAIK</w:t>
      </w:r>
    </w:p>
    <w:p w:rsidR="00140371" w:rsidRDefault="002C60AB" w:rsidP="00140371">
      <w:pPr>
        <w:rPr>
          <w:rFonts w:ascii="Arial" w:hAnsi="Arial" w:cs="Arial"/>
          <w:color w:val="222222"/>
          <w:sz w:val="19"/>
          <w:szCs w:val="19"/>
          <w:shd w:val="clear" w:color="auto" w:fill="FFFFFF"/>
        </w:rPr>
      </w:pPr>
      <w:r>
        <w:rPr>
          <w:rFonts w:ascii="Arial" w:hAnsi="Arial" w:cs="Arial" w:hint="eastAsia"/>
          <w:color w:val="222222"/>
          <w:sz w:val="19"/>
          <w:szCs w:val="19"/>
          <w:shd w:val="clear" w:color="auto" w:fill="FFFFFF"/>
        </w:rPr>
        <w:t>--------------------------------------------------------------</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hint="eastAsia"/>
          <w:color w:val="222222"/>
          <w:sz w:val="19"/>
          <w:szCs w:val="19"/>
          <w:shd w:val="clear" w:color="auto" w:fill="FFFFFF"/>
        </w:rPr>
        <w:t>■</w:t>
      </w:r>
      <w:r w:rsidRPr="00140371">
        <w:rPr>
          <w:rFonts w:ascii="Arial" w:hAnsi="Arial" w:cs="Arial" w:hint="eastAsia"/>
          <w:color w:val="222222"/>
          <w:sz w:val="19"/>
          <w:szCs w:val="19"/>
          <w:shd w:val="clear" w:color="auto" w:fill="FFFFFF"/>
        </w:rPr>
        <w:t xml:space="preserve"> Place</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Conference Hall Meeting Room #3</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hint="eastAsia"/>
          <w:color w:val="222222"/>
          <w:sz w:val="19"/>
          <w:szCs w:val="19"/>
          <w:shd w:val="clear" w:color="auto" w:fill="FFFFFF"/>
        </w:rPr>
        <w:t>■</w:t>
      </w:r>
      <w:r w:rsidRPr="00140371">
        <w:rPr>
          <w:rFonts w:ascii="Arial" w:hAnsi="Arial" w:cs="Arial" w:hint="eastAsia"/>
          <w:color w:val="222222"/>
          <w:sz w:val="19"/>
          <w:szCs w:val="19"/>
          <w:shd w:val="clear" w:color="auto" w:fill="FFFFFF"/>
        </w:rPr>
        <w:t xml:space="preserve"> Seminar date</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2015/5/13 16:30 - 18:00</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hint="eastAsia"/>
          <w:color w:val="222222"/>
          <w:sz w:val="19"/>
          <w:szCs w:val="19"/>
          <w:shd w:val="clear" w:color="auto" w:fill="FFFFFF"/>
        </w:rPr>
        <w:t xml:space="preserve">■　</w:t>
      </w:r>
      <w:r w:rsidRPr="00140371">
        <w:rPr>
          <w:rFonts w:ascii="Arial" w:hAnsi="Arial" w:cs="Arial" w:hint="eastAsia"/>
          <w:color w:val="222222"/>
          <w:sz w:val="19"/>
          <w:szCs w:val="19"/>
          <w:shd w:val="clear" w:color="auto" w:fill="FFFFFF"/>
        </w:rPr>
        <w:t>Eligible</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Hokkaido University doctoral course students and postdocs whose native language is NOT Japanese</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hint="eastAsia"/>
          <w:color w:val="222222"/>
          <w:sz w:val="19"/>
          <w:szCs w:val="19"/>
          <w:shd w:val="clear" w:color="auto" w:fill="FFFFFF"/>
        </w:rPr>
        <w:t xml:space="preserve">■　</w:t>
      </w:r>
      <w:r w:rsidRPr="00140371">
        <w:rPr>
          <w:rFonts w:ascii="Arial" w:hAnsi="Arial" w:cs="Arial" w:hint="eastAsia"/>
          <w:color w:val="222222"/>
          <w:sz w:val="19"/>
          <w:szCs w:val="19"/>
          <w:shd w:val="clear" w:color="auto" w:fill="FFFFFF"/>
        </w:rPr>
        <w:t>Application</w:t>
      </w:r>
    </w:p>
    <w:p w:rsidR="00140371" w:rsidRPr="00140371" w:rsidRDefault="00BC2E69" w:rsidP="00140371">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By </w:t>
      </w:r>
      <w:r w:rsidR="00140371" w:rsidRPr="00140371">
        <w:rPr>
          <w:rFonts w:ascii="Arial" w:hAnsi="Arial" w:cs="Arial"/>
          <w:color w:val="222222"/>
          <w:sz w:val="19"/>
          <w:szCs w:val="19"/>
          <w:shd w:val="clear" w:color="auto" w:fill="FFFFFF"/>
        </w:rPr>
        <w:t>5/12/2015 noon</w:t>
      </w:r>
    </w:p>
    <w:p w:rsidR="00140371" w:rsidRPr="00140371" w:rsidRDefault="00140371" w:rsidP="00140371">
      <w:pPr>
        <w:rPr>
          <w:rFonts w:ascii="Arial" w:hAnsi="Arial" w:cs="Arial"/>
          <w:color w:val="222222"/>
          <w:sz w:val="19"/>
          <w:szCs w:val="19"/>
          <w:shd w:val="clear" w:color="auto" w:fill="FFFFFF"/>
        </w:rPr>
      </w:pPr>
      <w:r w:rsidRPr="00140371">
        <w:rPr>
          <w:rFonts w:ascii="Arial" w:hAnsi="Arial" w:cs="Arial" w:hint="eastAsia"/>
          <w:color w:val="222222"/>
          <w:sz w:val="19"/>
          <w:szCs w:val="19"/>
          <w:shd w:val="clear" w:color="auto" w:fill="FFFFFF"/>
        </w:rPr>
        <w:t xml:space="preserve">■　</w:t>
      </w:r>
      <w:r w:rsidRPr="00140371">
        <w:rPr>
          <w:rFonts w:ascii="Arial" w:hAnsi="Arial" w:cs="Arial" w:hint="eastAsia"/>
          <w:color w:val="222222"/>
          <w:sz w:val="19"/>
          <w:szCs w:val="19"/>
          <w:shd w:val="clear" w:color="auto" w:fill="FFFFFF"/>
        </w:rPr>
        <w:t>Max participants</w:t>
      </w:r>
    </w:p>
    <w:p w:rsidR="00140371" w:rsidRDefault="00140371" w:rsidP="00140371">
      <w:pPr>
        <w:rPr>
          <w:rFonts w:ascii="Arial" w:hAnsi="Arial" w:cs="Arial"/>
          <w:color w:val="222222"/>
          <w:sz w:val="19"/>
          <w:szCs w:val="19"/>
          <w:shd w:val="clear" w:color="auto" w:fill="FFFFFF"/>
        </w:rPr>
      </w:pPr>
      <w:r w:rsidRPr="00140371">
        <w:rPr>
          <w:rFonts w:ascii="Arial" w:hAnsi="Arial" w:cs="Arial"/>
          <w:color w:val="222222"/>
          <w:sz w:val="19"/>
          <w:szCs w:val="19"/>
          <w:shd w:val="clear" w:color="auto" w:fill="FFFFFF"/>
        </w:rPr>
        <w:t>40</w:t>
      </w:r>
    </w:p>
    <w:p w:rsidR="00140371" w:rsidRDefault="00140371" w:rsidP="00140371">
      <w:pPr>
        <w:rPr>
          <w:rFonts w:ascii="Arial" w:hAnsi="Arial" w:cs="Arial"/>
          <w:color w:val="222222"/>
          <w:sz w:val="19"/>
          <w:szCs w:val="19"/>
        </w:rPr>
      </w:pPr>
      <w:r w:rsidRPr="00140371">
        <w:rPr>
          <w:rFonts w:ascii="Arial" w:hAnsi="Arial" w:cs="Arial" w:hint="eastAsia"/>
          <w:color w:val="222222"/>
          <w:sz w:val="19"/>
          <w:szCs w:val="19"/>
        </w:rPr>
        <w:t xml:space="preserve">■　</w:t>
      </w:r>
      <w:r w:rsidRPr="00140371">
        <w:rPr>
          <w:rFonts w:ascii="Arial" w:hAnsi="Arial" w:cs="Arial" w:hint="eastAsia"/>
          <w:color w:val="222222"/>
          <w:sz w:val="19"/>
          <w:szCs w:val="19"/>
        </w:rPr>
        <w:t>How to apply</w:t>
      </w:r>
    </w:p>
    <w:p w:rsidR="00140371" w:rsidRPr="00140371" w:rsidRDefault="00140371" w:rsidP="00140371">
      <w:pPr>
        <w:rPr>
          <w:rFonts w:ascii="Arial" w:hAnsi="Arial" w:cs="Arial"/>
          <w:color w:val="222222"/>
          <w:sz w:val="19"/>
          <w:szCs w:val="19"/>
        </w:rPr>
      </w:pPr>
      <w:r w:rsidRPr="00140371">
        <w:rPr>
          <w:rFonts w:ascii="Arial" w:hAnsi="Arial" w:cs="Arial"/>
          <w:color w:val="222222"/>
          <w:sz w:val="19"/>
          <w:szCs w:val="19"/>
        </w:rPr>
        <w:t>You need to be registered in Hi-System.</w:t>
      </w:r>
    </w:p>
    <w:p w:rsidR="002C60AB" w:rsidRPr="00140371" w:rsidRDefault="00140371" w:rsidP="002C60AB">
      <w:pPr>
        <w:jc w:val="left"/>
        <w:rPr>
          <w:rFonts w:ascii="Arial" w:hAnsi="Arial" w:cs="Arial"/>
          <w:color w:val="222222"/>
          <w:sz w:val="19"/>
          <w:szCs w:val="19"/>
        </w:rPr>
      </w:pPr>
      <w:r w:rsidRPr="00140371">
        <w:rPr>
          <w:rFonts w:ascii="Arial" w:hAnsi="Arial" w:cs="Arial"/>
          <w:color w:val="222222"/>
          <w:sz w:val="19"/>
          <w:szCs w:val="19"/>
        </w:rPr>
        <w:t>If you are not, please go to the Front Office for Human Resource Education and Development homepage and register in Hi-System.</w:t>
      </w:r>
      <w:r w:rsidR="002C60AB">
        <w:rPr>
          <w:rFonts w:ascii="Arial" w:hAnsi="Arial" w:cs="Arial"/>
          <w:color w:val="222222"/>
          <w:sz w:val="19"/>
          <w:szCs w:val="19"/>
        </w:rPr>
        <w:t xml:space="preserve"> (</w:t>
      </w:r>
      <w:r w:rsidR="002C60AB" w:rsidRPr="002C60AB">
        <w:rPr>
          <w:rFonts w:ascii="Arial" w:hAnsi="Arial" w:cs="Arial"/>
          <w:color w:val="222222"/>
          <w:sz w:val="19"/>
          <w:szCs w:val="19"/>
        </w:rPr>
        <w:t>http://www2.synfoster.hokudai.ac.jp/cgi-bin/index.pl?page=contents&amp;view_category_lang=2&amp;view_category=1004</w:t>
      </w:r>
      <w:r w:rsidR="002C60AB">
        <w:rPr>
          <w:rFonts w:ascii="Arial" w:hAnsi="Arial" w:cs="Arial"/>
          <w:color w:val="222222"/>
          <w:sz w:val="19"/>
          <w:szCs w:val="19"/>
        </w:rPr>
        <w:t>)</w:t>
      </w:r>
    </w:p>
    <w:p w:rsidR="00140371" w:rsidRPr="00140371" w:rsidRDefault="00140371" w:rsidP="00140371">
      <w:pPr>
        <w:rPr>
          <w:rFonts w:ascii="Arial" w:hAnsi="Arial" w:cs="Arial"/>
          <w:color w:val="222222"/>
          <w:sz w:val="19"/>
          <w:szCs w:val="19"/>
        </w:rPr>
      </w:pPr>
      <w:r w:rsidRPr="00140371">
        <w:rPr>
          <w:rFonts w:ascii="Arial" w:hAnsi="Arial" w:cs="Arial"/>
          <w:color w:val="222222"/>
          <w:sz w:val="19"/>
          <w:szCs w:val="19"/>
        </w:rPr>
        <w:t>Go to event information page on Hi-System. Find the event</w:t>
      </w:r>
    </w:p>
    <w:p w:rsidR="00140371" w:rsidRPr="00140371" w:rsidRDefault="00140371" w:rsidP="00140371">
      <w:pPr>
        <w:rPr>
          <w:rFonts w:ascii="Arial" w:hAnsi="Arial" w:cs="Arial"/>
          <w:color w:val="222222"/>
          <w:sz w:val="19"/>
          <w:szCs w:val="19"/>
        </w:rPr>
      </w:pPr>
      <w:r w:rsidRPr="00140371">
        <w:rPr>
          <w:rFonts w:ascii="Arial" w:hAnsi="Arial" w:cs="Arial"/>
          <w:color w:val="222222"/>
          <w:sz w:val="19"/>
          <w:szCs w:val="19"/>
        </w:rPr>
        <w:t>"Transferable Skills Seminar".</w:t>
      </w:r>
    </w:p>
    <w:p w:rsidR="00140371" w:rsidRPr="00140371" w:rsidRDefault="00140371" w:rsidP="00140371">
      <w:pPr>
        <w:rPr>
          <w:rFonts w:ascii="Arial" w:hAnsi="Arial" w:cs="Arial"/>
          <w:color w:val="222222"/>
          <w:sz w:val="19"/>
          <w:szCs w:val="19"/>
        </w:rPr>
      </w:pPr>
      <w:r w:rsidRPr="00140371">
        <w:rPr>
          <w:rFonts w:ascii="Arial" w:hAnsi="Arial" w:cs="Arial" w:hint="eastAsia"/>
          <w:color w:val="222222"/>
          <w:sz w:val="19"/>
          <w:szCs w:val="19"/>
        </w:rPr>
        <w:t>Click "</w:t>
      </w:r>
      <w:r w:rsidRPr="00140371">
        <w:rPr>
          <w:rFonts w:ascii="Arial" w:hAnsi="Arial" w:cs="Arial" w:hint="eastAsia"/>
          <w:color w:val="222222"/>
          <w:sz w:val="19"/>
          <w:szCs w:val="19"/>
        </w:rPr>
        <w:t>申し込む</w:t>
      </w:r>
      <w:r w:rsidRPr="00140371">
        <w:rPr>
          <w:rFonts w:ascii="Arial" w:hAnsi="Arial" w:cs="Arial" w:hint="eastAsia"/>
          <w:color w:val="222222"/>
          <w:sz w:val="19"/>
          <w:szCs w:val="19"/>
        </w:rPr>
        <w:t>/register".</w:t>
      </w:r>
    </w:p>
    <w:p w:rsidR="00140371" w:rsidRPr="00140371" w:rsidRDefault="00140371" w:rsidP="00140371">
      <w:pPr>
        <w:rPr>
          <w:rFonts w:ascii="Arial" w:hAnsi="Arial" w:cs="Arial"/>
          <w:color w:val="222222"/>
          <w:sz w:val="19"/>
          <w:szCs w:val="19"/>
        </w:rPr>
      </w:pPr>
    </w:p>
    <w:p w:rsidR="00140371" w:rsidRPr="00140371" w:rsidRDefault="00140371" w:rsidP="00140371">
      <w:pPr>
        <w:rPr>
          <w:rFonts w:ascii="Arial" w:hAnsi="Arial" w:cs="Arial"/>
          <w:color w:val="222222"/>
          <w:sz w:val="19"/>
          <w:szCs w:val="19"/>
        </w:rPr>
      </w:pPr>
      <w:r w:rsidRPr="00140371">
        <w:rPr>
          <w:rFonts w:ascii="Arial" w:hAnsi="Arial" w:cs="Arial"/>
          <w:color w:val="222222"/>
          <w:sz w:val="19"/>
          <w:szCs w:val="19"/>
        </w:rPr>
        <w:t>Or go to the page below to apply.</w:t>
      </w:r>
    </w:p>
    <w:p w:rsidR="00140371" w:rsidRPr="00140371" w:rsidRDefault="00140371" w:rsidP="00140371">
      <w:pPr>
        <w:rPr>
          <w:rFonts w:ascii="Arial" w:hAnsi="Arial" w:cs="Arial"/>
          <w:color w:val="222222"/>
          <w:sz w:val="19"/>
          <w:szCs w:val="19"/>
        </w:rPr>
      </w:pPr>
      <w:r w:rsidRPr="00140371">
        <w:rPr>
          <w:rFonts w:ascii="Arial" w:hAnsi="Arial" w:cs="Arial"/>
          <w:color w:val="222222"/>
          <w:sz w:val="19"/>
          <w:szCs w:val="19"/>
        </w:rPr>
        <w:t>https://www2.synfoster.hokudai.ac.jp/Hi-System/public/index.php?act=eve&amp;id=128#top</w:t>
      </w:r>
    </w:p>
    <w:p w:rsidR="00140371" w:rsidRPr="00140371" w:rsidRDefault="00140371" w:rsidP="00140371">
      <w:pPr>
        <w:rPr>
          <w:rFonts w:ascii="Arial" w:hAnsi="Arial" w:cs="Arial"/>
          <w:color w:val="222222"/>
          <w:sz w:val="19"/>
          <w:szCs w:val="19"/>
        </w:rPr>
      </w:pPr>
    </w:p>
    <w:p w:rsidR="00140371" w:rsidRPr="00140371" w:rsidRDefault="00140371" w:rsidP="00140371">
      <w:pPr>
        <w:rPr>
          <w:rFonts w:ascii="Arial" w:hAnsi="Arial" w:cs="Arial"/>
          <w:color w:val="222222"/>
          <w:sz w:val="19"/>
          <w:szCs w:val="19"/>
        </w:rPr>
      </w:pPr>
      <w:r w:rsidRPr="00140371">
        <w:rPr>
          <w:rFonts w:ascii="Arial" w:hAnsi="Arial" w:cs="Arial"/>
          <w:color w:val="222222"/>
          <w:sz w:val="19"/>
          <w:szCs w:val="19"/>
        </w:rPr>
        <w:t>If you do not receive confirmation e-mail in three business days</w:t>
      </w:r>
    </w:p>
    <w:p w:rsidR="00A51C4C" w:rsidRDefault="00140371" w:rsidP="00140371">
      <w:pPr>
        <w:rPr>
          <w:rFonts w:ascii="Arial" w:hAnsi="Arial" w:cs="Arial"/>
          <w:color w:val="222222"/>
          <w:sz w:val="19"/>
          <w:szCs w:val="19"/>
        </w:rPr>
      </w:pPr>
      <w:r w:rsidRPr="00140371">
        <w:rPr>
          <w:rFonts w:ascii="Arial" w:hAnsi="Arial" w:cs="Arial"/>
          <w:color w:val="222222"/>
          <w:sz w:val="19"/>
          <w:szCs w:val="19"/>
        </w:rPr>
        <w:t>after registration, please contact I-HoP.</w:t>
      </w:r>
      <w:bookmarkStart w:id="0" w:name="_GoBack"/>
      <w:bookmarkEnd w:id="0"/>
    </w:p>
    <w:p w:rsidR="00931F5A" w:rsidRDefault="00970C57" w:rsidP="00140371">
      <w:pPr>
        <w:rPr>
          <w:rFonts w:ascii="Arial" w:hAnsi="Arial" w:cs="Arial"/>
          <w:color w:val="222222"/>
          <w:sz w:val="19"/>
          <w:szCs w:val="19"/>
          <w:shd w:val="clear" w:color="auto" w:fill="FFFFFF"/>
        </w:rPr>
      </w:pPr>
      <w:r>
        <w:rPr>
          <w:rFonts w:ascii="Arial" w:hAnsi="Arial" w:cs="Arial"/>
          <w:color w:val="222222"/>
          <w:sz w:val="19"/>
          <w:szCs w:val="19"/>
        </w:rPr>
        <w:br/>
      </w:r>
      <w:r>
        <w:rPr>
          <w:rFonts w:ascii="ＭＳ 明朝" w:hAnsi="ＭＳ 明朝" w:cs="ＭＳ 明朝"/>
          <w:color w:val="222222"/>
          <w:sz w:val="19"/>
          <w:szCs w:val="19"/>
          <w:shd w:val="clear" w:color="auto" w:fill="FFFFFF"/>
        </w:rPr>
        <w:t>◇</w:t>
      </w:r>
      <w:r>
        <w:rPr>
          <w:rFonts w:ascii="Arial" w:hAnsi="Arial" w:cs="Arial"/>
          <w:color w:val="222222"/>
          <w:sz w:val="19"/>
          <w:szCs w:val="19"/>
          <w:shd w:val="clear" w:color="auto" w:fill="FFFFFF"/>
        </w:rPr>
        <w:t>Inquiries:</w:t>
      </w:r>
      <w:r w:rsidR="00931F5A">
        <w:rPr>
          <w:rFonts w:ascii="Arial" w:hAnsi="Arial" w:cs="Arial"/>
          <w:color w:val="222222"/>
          <w:sz w:val="19"/>
          <w:szCs w:val="19"/>
          <w:shd w:val="clear" w:color="auto" w:fill="FFFFFF"/>
        </w:rPr>
        <w:t xml:space="preserve"> Front Office for Human Resource Education and Development / International Human Resource Development Program ( I-HoP )</w:t>
      </w:r>
      <w:r w:rsidR="00286730">
        <w:rPr>
          <w:rFonts w:ascii="Arial" w:hAnsi="Arial" w:cs="Arial"/>
          <w:color w:val="222222"/>
          <w:sz w:val="19"/>
          <w:szCs w:val="19"/>
          <w:shd w:val="clear" w:color="auto" w:fill="FFFFFF"/>
        </w:rPr>
        <w:t>, Hokkaido University</w:t>
      </w:r>
    </w:p>
    <w:p w:rsidR="00970C57" w:rsidRDefault="00931F5A" w:rsidP="00931F5A">
      <w:pPr>
        <w:rPr>
          <w:rFonts w:ascii="Arial" w:hAnsi="Arial" w:cs="Arial"/>
          <w:sz w:val="19"/>
          <w:szCs w:val="19"/>
          <w:shd w:val="clear" w:color="auto" w:fill="FFFFFF"/>
        </w:rPr>
      </w:pPr>
      <w:r>
        <w:rPr>
          <w:rFonts w:ascii="Arial" w:hAnsi="Arial" w:cs="Arial"/>
          <w:color w:val="222222"/>
          <w:sz w:val="19"/>
          <w:szCs w:val="19"/>
          <w:shd w:val="clear" w:color="auto" w:fill="FFFFFF"/>
        </w:rPr>
        <w:t xml:space="preserve">　　</w:t>
      </w:r>
      <w:r>
        <w:rPr>
          <w:rFonts w:ascii="Arial" w:hAnsi="Arial" w:cs="Arial"/>
          <w:sz w:val="19"/>
          <w:szCs w:val="19"/>
          <w:shd w:val="clear" w:color="auto" w:fill="FFFFFF"/>
        </w:rPr>
        <w:t xml:space="preserve">Email: </w:t>
      </w:r>
      <w:hyperlink r:id="rId8" w:history="1">
        <w:r w:rsidR="00797C0F" w:rsidRPr="004F4F63">
          <w:rPr>
            <w:rStyle w:val="a3"/>
            <w:rFonts w:ascii="Arial" w:hAnsi="Arial" w:cs="Arial"/>
            <w:sz w:val="19"/>
            <w:szCs w:val="19"/>
            <w:shd w:val="clear" w:color="auto" w:fill="FFFFFF"/>
          </w:rPr>
          <w:t>ihop@synfoster.hokudai.ac.jp</w:t>
        </w:r>
      </w:hyperlink>
    </w:p>
    <w:p w:rsidR="00797C0F" w:rsidRDefault="00797C0F" w:rsidP="00931F5A">
      <w:r>
        <w:rPr>
          <w:rFonts w:ascii="Arial" w:hAnsi="Arial" w:cs="Arial" w:hint="eastAsia"/>
          <w:sz w:val="19"/>
          <w:szCs w:val="19"/>
          <w:shd w:val="clear" w:color="auto" w:fill="FFFFFF"/>
        </w:rPr>
        <w:t xml:space="preserve">　　</w:t>
      </w:r>
      <w:r w:rsidRPr="00797C0F">
        <w:rPr>
          <w:rFonts w:ascii="Arial" w:hAnsi="Arial" w:cs="Arial"/>
          <w:sz w:val="19"/>
          <w:szCs w:val="19"/>
          <w:shd w:val="clear" w:color="auto" w:fill="FFFFFF"/>
        </w:rPr>
        <w:t>http://www2.synfoster.hokudai.ac.jp/</w:t>
      </w:r>
    </w:p>
    <w:sectPr w:rsidR="00797C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B4" w:rsidRDefault="009518B4" w:rsidP="005718E4">
      <w:r>
        <w:separator/>
      </w:r>
    </w:p>
  </w:endnote>
  <w:endnote w:type="continuationSeparator" w:id="0">
    <w:p w:rsidR="009518B4" w:rsidRDefault="009518B4" w:rsidP="0057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B4" w:rsidRDefault="009518B4" w:rsidP="005718E4">
      <w:r>
        <w:separator/>
      </w:r>
    </w:p>
  </w:footnote>
  <w:footnote w:type="continuationSeparator" w:id="0">
    <w:p w:rsidR="009518B4" w:rsidRDefault="009518B4" w:rsidP="00571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51"/>
    <w:rsid w:val="00140371"/>
    <w:rsid w:val="00145053"/>
    <w:rsid w:val="00286730"/>
    <w:rsid w:val="002C60AB"/>
    <w:rsid w:val="003053C1"/>
    <w:rsid w:val="00310651"/>
    <w:rsid w:val="003600FE"/>
    <w:rsid w:val="005718E4"/>
    <w:rsid w:val="006C4128"/>
    <w:rsid w:val="00797C0F"/>
    <w:rsid w:val="007A37D8"/>
    <w:rsid w:val="00857AC9"/>
    <w:rsid w:val="00900483"/>
    <w:rsid w:val="00931F5A"/>
    <w:rsid w:val="009518B4"/>
    <w:rsid w:val="00970C57"/>
    <w:rsid w:val="00A51C4C"/>
    <w:rsid w:val="00BC2E69"/>
    <w:rsid w:val="00BD33BC"/>
    <w:rsid w:val="00D02442"/>
    <w:rsid w:val="00EC2942"/>
    <w:rsid w:val="00F65A7F"/>
    <w:rsid w:val="00FC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C57"/>
    <w:rPr>
      <w:color w:val="0000FF"/>
      <w:u w:val="single"/>
    </w:rPr>
  </w:style>
  <w:style w:type="character" w:customStyle="1" w:styleId="apple-converted-space">
    <w:name w:val="apple-converted-space"/>
    <w:basedOn w:val="a0"/>
    <w:rsid w:val="00970C57"/>
  </w:style>
  <w:style w:type="paragraph" w:styleId="a4">
    <w:name w:val="Balloon Text"/>
    <w:basedOn w:val="a"/>
    <w:link w:val="a5"/>
    <w:uiPriority w:val="99"/>
    <w:semiHidden/>
    <w:unhideWhenUsed/>
    <w:rsid w:val="00D0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442"/>
    <w:rPr>
      <w:rFonts w:asciiTheme="majorHAnsi" w:eastAsiaTheme="majorEastAsia" w:hAnsiTheme="majorHAnsi" w:cstheme="majorBidi"/>
      <w:sz w:val="18"/>
      <w:szCs w:val="18"/>
    </w:rPr>
  </w:style>
  <w:style w:type="paragraph" w:styleId="a6">
    <w:name w:val="header"/>
    <w:basedOn w:val="a"/>
    <w:link w:val="a7"/>
    <w:uiPriority w:val="99"/>
    <w:unhideWhenUsed/>
    <w:rsid w:val="005718E4"/>
    <w:pPr>
      <w:tabs>
        <w:tab w:val="center" w:pos="4252"/>
        <w:tab w:val="right" w:pos="8504"/>
      </w:tabs>
      <w:snapToGrid w:val="0"/>
    </w:pPr>
  </w:style>
  <w:style w:type="character" w:customStyle="1" w:styleId="a7">
    <w:name w:val="ヘッダー (文字)"/>
    <w:basedOn w:val="a0"/>
    <w:link w:val="a6"/>
    <w:uiPriority w:val="99"/>
    <w:rsid w:val="005718E4"/>
  </w:style>
  <w:style w:type="paragraph" w:styleId="a8">
    <w:name w:val="footer"/>
    <w:basedOn w:val="a"/>
    <w:link w:val="a9"/>
    <w:uiPriority w:val="99"/>
    <w:unhideWhenUsed/>
    <w:rsid w:val="005718E4"/>
    <w:pPr>
      <w:tabs>
        <w:tab w:val="center" w:pos="4252"/>
        <w:tab w:val="right" w:pos="8504"/>
      </w:tabs>
      <w:snapToGrid w:val="0"/>
    </w:pPr>
  </w:style>
  <w:style w:type="character" w:customStyle="1" w:styleId="a9">
    <w:name w:val="フッター (文字)"/>
    <w:basedOn w:val="a0"/>
    <w:link w:val="a8"/>
    <w:uiPriority w:val="99"/>
    <w:rsid w:val="00571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C57"/>
    <w:rPr>
      <w:color w:val="0000FF"/>
      <w:u w:val="single"/>
    </w:rPr>
  </w:style>
  <w:style w:type="character" w:customStyle="1" w:styleId="apple-converted-space">
    <w:name w:val="apple-converted-space"/>
    <w:basedOn w:val="a0"/>
    <w:rsid w:val="00970C57"/>
  </w:style>
  <w:style w:type="paragraph" w:styleId="a4">
    <w:name w:val="Balloon Text"/>
    <w:basedOn w:val="a"/>
    <w:link w:val="a5"/>
    <w:uiPriority w:val="99"/>
    <w:semiHidden/>
    <w:unhideWhenUsed/>
    <w:rsid w:val="00D0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442"/>
    <w:rPr>
      <w:rFonts w:asciiTheme="majorHAnsi" w:eastAsiaTheme="majorEastAsia" w:hAnsiTheme="majorHAnsi" w:cstheme="majorBidi"/>
      <w:sz w:val="18"/>
      <w:szCs w:val="18"/>
    </w:rPr>
  </w:style>
  <w:style w:type="paragraph" w:styleId="a6">
    <w:name w:val="header"/>
    <w:basedOn w:val="a"/>
    <w:link w:val="a7"/>
    <w:uiPriority w:val="99"/>
    <w:unhideWhenUsed/>
    <w:rsid w:val="005718E4"/>
    <w:pPr>
      <w:tabs>
        <w:tab w:val="center" w:pos="4252"/>
        <w:tab w:val="right" w:pos="8504"/>
      </w:tabs>
      <w:snapToGrid w:val="0"/>
    </w:pPr>
  </w:style>
  <w:style w:type="character" w:customStyle="1" w:styleId="a7">
    <w:name w:val="ヘッダー (文字)"/>
    <w:basedOn w:val="a0"/>
    <w:link w:val="a6"/>
    <w:uiPriority w:val="99"/>
    <w:rsid w:val="005718E4"/>
  </w:style>
  <w:style w:type="paragraph" w:styleId="a8">
    <w:name w:val="footer"/>
    <w:basedOn w:val="a"/>
    <w:link w:val="a9"/>
    <w:uiPriority w:val="99"/>
    <w:unhideWhenUsed/>
    <w:rsid w:val="005718E4"/>
    <w:pPr>
      <w:tabs>
        <w:tab w:val="center" w:pos="4252"/>
        <w:tab w:val="right" w:pos="8504"/>
      </w:tabs>
      <w:snapToGrid w:val="0"/>
    </w:pPr>
  </w:style>
  <w:style w:type="character" w:customStyle="1" w:styleId="a9">
    <w:name w:val="フッター (文字)"/>
    <w:basedOn w:val="a0"/>
    <w:link w:val="a8"/>
    <w:uiPriority w:val="99"/>
    <w:rsid w:val="0057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367">
      <w:bodyDiv w:val="1"/>
      <w:marLeft w:val="0"/>
      <w:marRight w:val="0"/>
      <w:marTop w:val="0"/>
      <w:marBottom w:val="0"/>
      <w:divBdr>
        <w:top w:val="none" w:sz="0" w:space="0" w:color="auto"/>
        <w:left w:val="none" w:sz="0" w:space="0" w:color="auto"/>
        <w:bottom w:val="none" w:sz="0" w:space="0" w:color="auto"/>
        <w:right w:val="none" w:sz="0" w:space="0" w:color="auto"/>
      </w:divBdr>
    </w:div>
    <w:div w:id="642929043">
      <w:bodyDiv w:val="1"/>
      <w:marLeft w:val="0"/>
      <w:marRight w:val="0"/>
      <w:marTop w:val="0"/>
      <w:marBottom w:val="0"/>
      <w:divBdr>
        <w:top w:val="none" w:sz="0" w:space="0" w:color="auto"/>
        <w:left w:val="none" w:sz="0" w:space="0" w:color="auto"/>
        <w:bottom w:val="none" w:sz="0" w:space="0" w:color="auto"/>
        <w:right w:val="none" w:sz="0" w:space="0" w:color="auto"/>
      </w:divBdr>
    </w:div>
    <w:div w:id="917055812">
      <w:bodyDiv w:val="1"/>
      <w:marLeft w:val="0"/>
      <w:marRight w:val="0"/>
      <w:marTop w:val="0"/>
      <w:marBottom w:val="0"/>
      <w:divBdr>
        <w:top w:val="none" w:sz="0" w:space="0" w:color="auto"/>
        <w:left w:val="none" w:sz="0" w:space="0" w:color="auto"/>
        <w:bottom w:val="none" w:sz="0" w:space="0" w:color="auto"/>
        <w:right w:val="none" w:sz="0" w:space="0" w:color="auto"/>
      </w:divBdr>
    </w:div>
    <w:div w:id="1329670134">
      <w:bodyDiv w:val="1"/>
      <w:marLeft w:val="0"/>
      <w:marRight w:val="0"/>
      <w:marTop w:val="0"/>
      <w:marBottom w:val="0"/>
      <w:divBdr>
        <w:top w:val="none" w:sz="0" w:space="0" w:color="auto"/>
        <w:left w:val="none" w:sz="0" w:space="0" w:color="auto"/>
        <w:bottom w:val="none" w:sz="0" w:space="0" w:color="auto"/>
        <w:right w:val="none" w:sz="0" w:space="0" w:color="auto"/>
      </w:divBdr>
    </w:div>
    <w:div w:id="1622346967">
      <w:bodyDiv w:val="1"/>
      <w:marLeft w:val="0"/>
      <w:marRight w:val="0"/>
      <w:marTop w:val="0"/>
      <w:marBottom w:val="0"/>
      <w:divBdr>
        <w:top w:val="none" w:sz="0" w:space="0" w:color="auto"/>
        <w:left w:val="none" w:sz="0" w:space="0" w:color="auto"/>
        <w:bottom w:val="none" w:sz="0" w:space="0" w:color="auto"/>
        <w:right w:val="none" w:sz="0" w:space="0" w:color="auto"/>
      </w:divBdr>
    </w:div>
    <w:div w:id="1921254789">
      <w:bodyDiv w:val="1"/>
      <w:marLeft w:val="0"/>
      <w:marRight w:val="0"/>
      <w:marTop w:val="0"/>
      <w:marBottom w:val="0"/>
      <w:divBdr>
        <w:top w:val="none" w:sz="0" w:space="0" w:color="auto"/>
        <w:left w:val="none" w:sz="0" w:space="0" w:color="auto"/>
        <w:bottom w:val="none" w:sz="0" w:space="0" w:color="auto"/>
        <w:right w:val="none" w:sz="0" w:space="0" w:color="auto"/>
      </w:divBdr>
    </w:div>
    <w:div w:id="20754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op@synfoster.hokudai.ac.jp" TargetMode="External"/><Relationship Id="rId3" Type="http://schemas.openxmlformats.org/officeDocument/2006/relationships/settings" Target="settings.xml"/><Relationship Id="rId7" Type="http://schemas.openxmlformats.org/officeDocument/2006/relationships/hyperlink" Target="mailto:ihop@synfoster.hokudai.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高木美香</dc:creator>
  <cp:lastModifiedBy>国際本部国際連携課10</cp:lastModifiedBy>
  <cp:revision>2</cp:revision>
  <cp:lastPrinted>2015-03-03T08:23:00Z</cp:lastPrinted>
  <dcterms:created xsi:type="dcterms:W3CDTF">2015-04-22T07:00:00Z</dcterms:created>
  <dcterms:modified xsi:type="dcterms:W3CDTF">2015-04-22T07:00:00Z</dcterms:modified>
</cp:coreProperties>
</file>