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98C72" w14:textId="6C926C9B" w:rsidR="00A5051B" w:rsidRPr="006F2CD3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b/>
          <w:color w:val="000000" w:themeColor="text1"/>
        </w:rPr>
      </w:pPr>
      <w:r w:rsidRPr="006F2CD3">
        <w:rPr>
          <w:rFonts w:asciiTheme="minorHAnsi" w:eastAsia="MS-Gothic" w:hAnsiTheme="minorHAnsi" w:cs="Century"/>
          <w:b/>
          <w:color w:val="000000" w:themeColor="text1"/>
        </w:rPr>
        <w:t>Recruitment of Assistant Professor in the Faculty of Health Sciences,</w:t>
      </w:r>
      <w:r w:rsidR="00901092">
        <w:rPr>
          <w:rFonts w:asciiTheme="minorHAnsi" w:eastAsia="MS-Gothic" w:hAnsiTheme="minorHAnsi" w:cs="Century"/>
          <w:b/>
          <w:color w:val="000000" w:themeColor="text1"/>
        </w:rPr>
        <w:t xml:space="preserve"> </w:t>
      </w:r>
      <w:r w:rsidRPr="006F2CD3">
        <w:rPr>
          <w:rFonts w:asciiTheme="minorHAnsi" w:eastAsia="MS-Gothic" w:hAnsiTheme="minorHAnsi" w:cs="Century"/>
          <w:b/>
          <w:color w:val="000000" w:themeColor="text1"/>
        </w:rPr>
        <w:t>Hokkaido University</w:t>
      </w:r>
    </w:p>
    <w:p w14:paraId="639DA7E3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</w:p>
    <w:p w14:paraId="2473E385" w14:textId="22F2C8B2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We invite applications for the position of Assistant Professor in the Faculty</w:t>
      </w:r>
      <w:r w:rsidR="00901092"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>of Health Sciences, Hokkaido University as follows.</w:t>
      </w:r>
    </w:p>
    <w:p w14:paraId="0CEC1C2B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</w:p>
    <w:p w14:paraId="59014F99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1. Position</w:t>
      </w:r>
    </w:p>
    <w:p w14:paraId="22578058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Assistant Professor</w:t>
      </w:r>
    </w:p>
    <w:p w14:paraId="11E368B1" w14:textId="0FADAF7A" w:rsidR="00E43C48" w:rsidRPr="00AC30DC" w:rsidRDefault="00EB3654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>
        <w:rPr>
          <w:rFonts w:asciiTheme="minorHAnsi" w:eastAsia="MS-Gothic" w:hAnsiTheme="minorHAnsi" w:cs="Century"/>
          <w:color w:val="000000" w:themeColor="text1"/>
        </w:rPr>
        <w:t>5-</w:t>
      </w:r>
      <w:bookmarkStart w:id="0" w:name="_GoBack"/>
      <w:bookmarkEnd w:id="0"/>
      <w:r w:rsidR="00801634">
        <w:rPr>
          <w:rFonts w:asciiTheme="minorHAnsi" w:eastAsia="MS-Gothic" w:hAnsiTheme="minorHAnsi" w:cs="Century"/>
          <w:color w:val="000000" w:themeColor="text1"/>
        </w:rPr>
        <w:t>year contract (</w:t>
      </w:r>
      <w:r w:rsidR="00901092">
        <w:rPr>
          <w:rFonts w:asciiTheme="minorHAnsi" w:eastAsia="MS-Gothic" w:hAnsiTheme="minorHAnsi" w:cs="Century"/>
          <w:color w:val="000000" w:themeColor="text1"/>
        </w:rPr>
        <w:t>until March 31</w:t>
      </w:r>
      <w:r w:rsidR="00901092" w:rsidRPr="00901092">
        <w:rPr>
          <w:rFonts w:asciiTheme="minorHAnsi" w:eastAsia="MS-Gothic" w:hAnsiTheme="minorHAnsi" w:cs="Century"/>
          <w:color w:val="000000" w:themeColor="text1"/>
          <w:vertAlign w:val="superscript"/>
        </w:rPr>
        <w:t>st</w:t>
      </w:r>
      <w:r w:rsidR="003368D9">
        <w:rPr>
          <w:rFonts w:asciiTheme="minorHAnsi" w:eastAsia="MS-Gothic" w:hAnsiTheme="minorHAnsi" w:cs="Century"/>
          <w:color w:val="000000" w:themeColor="text1"/>
        </w:rPr>
        <w:t>, 2022</w:t>
      </w:r>
      <w:r w:rsidR="00A5051B" w:rsidRPr="00AC30DC">
        <w:rPr>
          <w:rFonts w:asciiTheme="minorHAnsi" w:eastAsia="MS-Gothic" w:hAnsiTheme="minorHAnsi" w:cs="Century"/>
          <w:color w:val="000000" w:themeColor="text1"/>
        </w:rPr>
        <w:t>)</w:t>
      </w:r>
    </w:p>
    <w:p w14:paraId="5C341508" w14:textId="77777777" w:rsidR="00E43C48" w:rsidRPr="00AC30DC" w:rsidRDefault="00E43C48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</w:p>
    <w:p w14:paraId="5517BFBA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2. Department</w:t>
      </w:r>
    </w:p>
    <w:p w14:paraId="0B232B06" w14:textId="5E8929A9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 xml:space="preserve">Faculty of Health Sciences, </w:t>
      </w:r>
      <w:r w:rsidR="00901092">
        <w:rPr>
          <w:rFonts w:asciiTheme="minorHAnsi" w:eastAsia="MS-Gothic" w:hAnsiTheme="minorHAnsi" w:cs="Century"/>
          <w:color w:val="000000" w:themeColor="text1"/>
        </w:rPr>
        <w:t>Health Sciences and Technology/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Laboratory for </w:t>
      </w:r>
      <w:r w:rsidRPr="00AC30DC">
        <w:rPr>
          <w:rFonts w:asciiTheme="minorHAnsi" w:eastAsia="MS-Mincho" w:hAnsiTheme="minorHAnsi"/>
          <w:color w:val="000000" w:themeColor="text1"/>
        </w:rPr>
        <w:t xml:space="preserve">Advanced Lipid Analysis </w:t>
      </w:r>
    </w:p>
    <w:p w14:paraId="5F364099" w14:textId="3218E572" w:rsidR="00A5051B" w:rsidRDefault="00EB3654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  <w:u w:val="single"/>
        </w:rPr>
      </w:pPr>
      <w:hyperlink r:id="rId6" w:history="1">
        <w:r w:rsidR="00553866" w:rsidRPr="00291994">
          <w:rPr>
            <w:rStyle w:val="Hyperlink"/>
            <w:rFonts w:asciiTheme="minorHAnsi" w:eastAsia="MS-Gothic" w:hAnsiTheme="minorHAnsi" w:cs="Century"/>
          </w:rPr>
          <w:t>http://www.hs.hokudai.ac.jp/cmcl-lala/en/?lang=en</w:t>
        </w:r>
      </w:hyperlink>
    </w:p>
    <w:p w14:paraId="7582C76D" w14:textId="77777777" w:rsidR="00553866" w:rsidRPr="00180513" w:rsidRDefault="00553866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</w:p>
    <w:p w14:paraId="3F5908FF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3. Research Field</w:t>
      </w:r>
    </w:p>
    <w:p w14:paraId="1254C0E3" w14:textId="7DF9950B" w:rsidR="000D2ADD" w:rsidRPr="000D2ADD" w:rsidRDefault="000D2ADD" w:rsidP="000D2ADD">
      <w:pPr>
        <w:autoSpaceDE w:val="0"/>
        <w:autoSpaceDN w:val="0"/>
        <w:adjustRightInd w:val="0"/>
        <w:jc w:val="left"/>
        <w:rPr>
          <w:rFonts w:asciiTheme="minorHAnsi" w:eastAsia="MS-Mincho" w:hAnsiTheme="minorHAnsi"/>
          <w:color w:val="000000" w:themeColor="text1"/>
        </w:rPr>
      </w:pPr>
      <w:r w:rsidRPr="000D2ADD">
        <w:rPr>
          <w:rFonts w:asciiTheme="minorHAnsi" w:eastAsia="MS-Mincho" w:hAnsiTheme="minorHAnsi" w:hint="eastAsia"/>
          <w:color w:val="000000" w:themeColor="text1"/>
        </w:rPr>
        <w:t>A person who possess</w:t>
      </w:r>
      <w:r w:rsidR="00C70578">
        <w:rPr>
          <w:rFonts w:asciiTheme="minorHAnsi" w:eastAsia="MS-Mincho" w:hAnsiTheme="minorHAnsi"/>
          <w:color w:val="000000" w:themeColor="text1"/>
        </w:rPr>
        <w:t>es</w:t>
      </w:r>
      <w:r w:rsidR="00901092">
        <w:rPr>
          <w:rFonts w:asciiTheme="minorHAnsi" w:eastAsia="MS-Mincho" w:hAnsiTheme="minorHAnsi" w:hint="eastAsia"/>
          <w:color w:val="000000" w:themeColor="text1"/>
        </w:rPr>
        <w:t xml:space="preserve"> the following skill set:</w:t>
      </w:r>
    </w:p>
    <w:p w14:paraId="58788161" w14:textId="77777777" w:rsidR="000D2ADD" w:rsidRPr="000D2ADD" w:rsidRDefault="000D2ADD" w:rsidP="000D2ADD">
      <w:pPr>
        <w:autoSpaceDE w:val="0"/>
        <w:autoSpaceDN w:val="0"/>
        <w:adjustRightInd w:val="0"/>
        <w:jc w:val="left"/>
        <w:rPr>
          <w:rFonts w:asciiTheme="minorHAnsi" w:eastAsia="MS-Mincho" w:hAnsiTheme="minorHAnsi"/>
          <w:color w:val="000000" w:themeColor="text1"/>
        </w:rPr>
      </w:pPr>
      <w:r w:rsidRPr="000D2ADD">
        <w:rPr>
          <w:rFonts w:asciiTheme="minorHAnsi" w:eastAsia="MS-Mincho" w:hAnsiTheme="minorHAnsi" w:hint="eastAsia"/>
          <w:color w:val="000000" w:themeColor="text1"/>
        </w:rPr>
        <w:t>(1) structural analysis using high-resolution mass spectrometry (Orbitrap)</w:t>
      </w:r>
    </w:p>
    <w:p w14:paraId="220859EE" w14:textId="77777777" w:rsidR="000D2ADD" w:rsidRPr="000D2ADD" w:rsidRDefault="000D2ADD" w:rsidP="000D2ADD">
      <w:pPr>
        <w:autoSpaceDE w:val="0"/>
        <w:autoSpaceDN w:val="0"/>
        <w:adjustRightInd w:val="0"/>
        <w:jc w:val="left"/>
        <w:rPr>
          <w:rFonts w:asciiTheme="minorHAnsi" w:eastAsia="MS-Mincho" w:hAnsiTheme="minorHAnsi"/>
          <w:color w:val="000000" w:themeColor="text1"/>
        </w:rPr>
      </w:pPr>
      <w:r w:rsidRPr="000D2ADD">
        <w:rPr>
          <w:rFonts w:asciiTheme="minorHAnsi" w:eastAsia="MS-Mincho" w:hAnsiTheme="minorHAnsi" w:hint="eastAsia"/>
          <w:color w:val="000000" w:themeColor="text1"/>
        </w:rPr>
        <w:t>(2) isolation and identification of functional factors in natural products</w:t>
      </w:r>
    </w:p>
    <w:p w14:paraId="356EC452" w14:textId="77777777" w:rsidR="000D2ADD" w:rsidRPr="000D2ADD" w:rsidRDefault="000D2ADD" w:rsidP="000D2ADD">
      <w:pPr>
        <w:autoSpaceDE w:val="0"/>
        <w:autoSpaceDN w:val="0"/>
        <w:adjustRightInd w:val="0"/>
        <w:jc w:val="left"/>
        <w:rPr>
          <w:rFonts w:asciiTheme="minorHAnsi" w:eastAsia="MS-Mincho" w:hAnsiTheme="minorHAnsi"/>
          <w:color w:val="000000" w:themeColor="text1"/>
        </w:rPr>
      </w:pPr>
      <w:r w:rsidRPr="000D2ADD">
        <w:rPr>
          <w:rFonts w:asciiTheme="minorHAnsi" w:eastAsia="MS-Mincho" w:hAnsiTheme="minorHAnsi" w:hint="eastAsia"/>
          <w:color w:val="000000" w:themeColor="text1"/>
        </w:rPr>
        <w:t>(3) analysis of human bioactive lipids and their metabolites</w:t>
      </w:r>
    </w:p>
    <w:p w14:paraId="756E54DA" w14:textId="77777777" w:rsidR="000D2ADD" w:rsidRPr="000D2ADD" w:rsidRDefault="000D2ADD" w:rsidP="000D2ADD">
      <w:pPr>
        <w:autoSpaceDE w:val="0"/>
        <w:autoSpaceDN w:val="0"/>
        <w:adjustRightInd w:val="0"/>
        <w:jc w:val="left"/>
        <w:rPr>
          <w:rFonts w:asciiTheme="minorHAnsi" w:eastAsia="MS-Mincho" w:hAnsiTheme="minorHAnsi"/>
          <w:color w:val="000000" w:themeColor="text1"/>
        </w:rPr>
      </w:pPr>
      <w:r w:rsidRPr="000D2ADD">
        <w:rPr>
          <w:rFonts w:asciiTheme="minorHAnsi" w:eastAsia="MS-Mincho" w:hAnsiTheme="minorHAnsi" w:hint="eastAsia"/>
          <w:color w:val="000000" w:themeColor="text1"/>
        </w:rPr>
        <w:t>(4) data processing for mass spectrometric analysis</w:t>
      </w:r>
    </w:p>
    <w:p w14:paraId="78B17CB1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Mincho" w:hAnsiTheme="minorHAnsi"/>
          <w:color w:val="000000" w:themeColor="text1"/>
        </w:rPr>
      </w:pPr>
    </w:p>
    <w:p w14:paraId="4C0980E5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4. Qualifications</w:t>
      </w:r>
    </w:p>
    <w:p w14:paraId="23A2AEEE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(1) PhD at the time of appointment</w:t>
      </w:r>
    </w:p>
    <w:p w14:paraId="331D9CDB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(2) Outstanding achievements and publications in the research field</w:t>
      </w:r>
    </w:p>
    <w:p w14:paraId="21111D4D" w14:textId="12399540" w:rsidR="00A5051B" w:rsidRPr="00901092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(3) Strong motivation for education, research and other duties related</w:t>
      </w:r>
      <w:r w:rsidR="00901092"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to the management of the Faculty of </w:t>
      </w:r>
      <w:r w:rsidR="007E764E" w:rsidRPr="00AC30DC">
        <w:rPr>
          <w:rFonts w:eastAsia="MS-Gothic" w:cs="Century"/>
          <w:color w:val="000000" w:themeColor="text1"/>
        </w:rPr>
        <w:t>Health Sciences</w:t>
      </w:r>
    </w:p>
    <w:p w14:paraId="289DE76B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(4) Ability to give lectures in the graduate and undergraduate courses</w:t>
      </w:r>
    </w:p>
    <w:p w14:paraId="4CC3C28C" w14:textId="77777777" w:rsidR="007E764E" w:rsidRPr="00AC30DC" w:rsidRDefault="007E764E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</w:p>
    <w:p w14:paraId="0D0B4410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5. Salary</w:t>
      </w:r>
    </w:p>
    <w:p w14:paraId="3E74903E" w14:textId="77777777" w:rsidR="00901092" w:rsidRPr="00AC30DC" w:rsidRDefault="00901092" w:rsidP="00901092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>
        <w:rPr>
          <w:rFonts w:asciiTheme="minorHAnsi" w:eastAsia="MS-Gothic" w:hAnsiTheme="minorHAnsi" w:cs="Century"/>
          <w:color w:val="000000" w:themeColor="text1"/>
        </w:rPr>
        <w:t>S</w:t>
      </w:r>
      <w:r w:rsidRPr="00AC30DC">
        <w:rPr>
          <w:rFonts w:asciiTheme="minorHAnsi" w:eastAsia="MS-Gothic" w:hAnsiTheme="minorHAnsi" w:cs="Century"/>
          <w:color w:val="000000" w:themeColor="text1"/>
        </w:rPr>
        <w:t>alary will be determined in accordance with the regulations of</w:t>
      </w:r>
      <w:r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>Hokkaido University.</w:t>
      </w:r>
    </w:p>
    <w:p w14:paraId="5A16204D" w14:textId="77777777" w:rsidR="007E764E" w:rsidRPr="00AC30DC" w:rsidRDefault="007E764E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</w:p>
    <w:p w14:paraId="1DE21D97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6. Application materials</w:t>
      </w:r>
    </w:p>
    <w:p w14:paraId="4341A63C" w14:textId="77777777" w:rsidR="00901092" w:rsidRPr="00CA3545" w:rsidRDefault="00901092" w:rsidP="00901092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(1) Curriculum Vitae (free format with an attached photo taken within</w:t>
      </w:r>
      <w:r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>six months, academic history, degree, qualifications, record of</w:t>
      </w:r>
      <w:r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>awards and work history)</w:t>
      </w:r>
      <w:r>
        <w:rPr>
          <w:rFonts w:asciiTheme="minorHAnsi" w:eastAsia="MS-Gothic" w:hAnsiTheme="minorHAnsi" w:cs="Century"/>
          <w:color w:val="000000" w:themeColor="text1"/>
        </w:rPr>
        <w:t xml:space="preserve">. Additionally, if you have worked with Hokkaido University any time after </w:t>
      </w:r>
      <w:r w:rsidRPr="00CA3545">
        <w:rPr>
          <w:rFonts w:asciiTheme="minorHAnsi" w:eastAsia="MS-Gothic" w:hAnsiTheme="minorHAnsi" w:cs="Century"/>
          <w:color w:val="000000" w:themeColor="text1"/>
        </w:rPr>
        <w:t>April 1</w:t>
      </w:r>
      <w:r w:rsidRPr="00822A15">
        <w:rPr>
          <w:rFonts w:asciiTheme="minorHAnsi" w:eastAsia="MS-Gothic" w:hAnsiTheme="minorHAnsi" w:cs="Century"/>
          <w:color w:val="000000" w:themeColor="text1"/>
          <w:vertAlign w:val="superscript"/>
        </w:rPr>
        <w:t>st</w:t>
      </w:r>
      <w:r w:rsidRPr="00CA3545">
        <w:rPr>
          <w:rFonts w:asciiTheme="minorHAnsi" w:eastAsia="MS-Gothic" w:hAnsiTheme="minorHAnsi" w:cs="Century"/>
          <w:color w:val="000000" w:themeColor="text1"/>
        </w:rPr>
        <w:t xml:space="preserve">, 2013, please describe </w:t>
      </w:r>
      <w:r>
        <w:rPr>
          <w:rFonts w:asciiTheme="minorHAnsi" w:eastAsia="MS-Gothic" w:hAnsiTheme="minorHAnsi" w:cs="Century"/>
          <w:color w:val="000000" w:themeColor="text1"/>
        </w:rPr>
        <w:t>this in detail.</w:t>
      </w:r>
      <w:r w:rsidRPr="00CA3545">
        <w:rPr>
          <w:rFonts w:asciiTheme="minorHAnsi" w:eastAsia="MS-Gothic" w:hAnsiTheme="minorHAnsi" w:cs="Century"/>
          <w:color w:val="000000" w:themeColor="text1"/>
        </w:rPr>
        <w:t xml:space="preserve"> </w:t>
      </w:r>
    </w:p>
    <w:p w14:paraId="3F838272" w14:textId="3C0DAD69" w:rsidR="00A5051B" w:rsidRPr="00AC30DC" w:rsidRDefault="00A5051B" w:rsidP="00901092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lastRenderedPageBreak/>
        <w:t>(2) List of publications</w:t>
      </w:r>
    </w:p>
    <w:p w14:paraId="33302462" w14:textId="3CBC10E0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(3) Summary of past and current rese</w:t>
      </w:r>
      <w:r w:rsidR="00CA3545">
        <w:rPr>
          <w:rFonts w:asciiTheme="minorHAnsi" w:eastAsia="MS-Gothic" w:hAnsiTheme="minorHAnsi" w:cs="Century"/>
          <w:color w:val="000000" w:themeColor="text1"/>
        </w:rPr>
        <w:t>arch (about 1</w:t>
      </w:r>
      <w:r w:rsidRPr="00AC30DC">
        <w:rPr>
          <w:rFonts w:asciiTheme="minorHAnsi" w:eastAsia="MS-Gothic" w:hAnsiTheme="minorHAnsi" w:cs="Century"/>
          <w:color w:val="000000" w:themeColor="text1"/>
        </w:rPr>
        <w:t>,000 words)</w:t>
      </w:r>
    </w:p>
    <w:p w14:paraId="58F09CB1" w14:textId="348DE5E3" w:rsidR="00A5051B" w:rsidRPr="00AC30DC" w:rsidRDefault="002D615F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>
        <w:rPr>
          <w:rFonts w:asciiTheme="minorHAnsi" w:eastAsia="MS-Gothic" w:hAnsiTheme="minorHAnsi" w:cs="Century"/>
          <w:color w:val="000000" w:themeColor="text1"/>
        </w:rPr>
        <w:t xml:space="preserve">(4) Five copies of </w:t>
      </w:r>
      <w:r w:rsidR="00A5051B" w:rsidRPr="00AC30DC">
        <w:rPr>
          <w:rFonts w:asciiTheme="minorHAnsi" w:eastAsia="MS-Gothic" w:hAnsiTheme="minorHAnsi" w:cs="Century"/>
          <w:color w:val="000000" w:themeColor="text1"/>
        </w:rPr>
        <w:t>major publications</w:t>
      </w:r>
      <w:r>
        <w:rPr>
          <w:rFonts w:asciiTheme="minorHAnsi" w:eastAsia="MS-Gothic" w:hAnsiTheme="minorHAnsi" w:cs="Century"/>
          <w:color w:val="000000" w:themeColor="text1"/>
        </w:rPr>
        <w:t xml:space="preserve"> (maximum 5 papers)</w:t>
      </w:r>
    </w:p>
    <w:p w14:paraId="2C8B74B1" w14:textId="69EA5E92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(5) Statement of research and education goals upon appointment</w:t>
      </w:r>
      <w:r w:rsidR="00901092">
        <w:rPr>
          <w:rFonts w:asciiTheme="minorHAnsi" w:eastAsia="MS-Gothic" w:hAnsiTheme="minorHAnsi" w:cs="Century"/>
          <w:color w:val="000000" w:themeColor="text1"/>
        </w:rPr>
        <w:t xml:space="preserve"> </w:t>
      </w:r>
      <w:r w:rsidR="00CA3545">
        <w:rPr>
          <w:rFonts w:asciiTheme="minorHAnsi" w:eastAsia="MS-Gothic" w:hAnsiTheme="minorHAnsi" w:cs="Century"/>
          <w:color w:val="000000" w:themeColor="text1"/>
        </w:rPr>
        <w:t>(about 1</w:t>
      </w:r>
      <w:r w:rsidRPr="00AC30DC">
        <w:rPr>
          <w:rFonts w:asciiTheme="minorHAnsi" w:eastAsia="MS-Gothic" w:hAnsiTheme="minorHAnsi" w:cs="Century"/>
          <w:color w:val="000000" w:themeColor="text1"/>
        </w:rPr>
        <w:t>,000 words)</w:t>
      </w:r>
    </w:p>
    <w:p w14:paraId="4874E543" w14:textId="2A305972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(6) A list of two references (including the</w:t>
      </w:r>
      <w:r w:rsidR="00901092">
        <w:rPr>
          <w:rFonts w:asciiTheme="minorHAnsi" w:eastAsia="MS-Gothic" w:hAnsiTheme="minorHAnsi" w:cs="Century"/>
          <w:color w:val="000000" w:themeColor="text1"/>
        </w:rPr>
        <w:t>ir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 names, phone numbers and</w:t>
      </w:r>
      <w:r w:rsidR="00901092"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>e-mail addresses)</w:t>
      </w:r>
    </w:p>
    <w:p w14:paraId="478C15A1" w14:textId="77777777" w:rsidR="007E764E" w:rsidRPr="00AC30DC" w:rsidRDefault="007E764E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</w:p>
    <w:p w14:paraId="6426969B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7. Application Deadline</w:t>
      </w:r>
    </w:p>
    <w:p w14:paraId="376C9F56" w14:textId="55D76ABD" w:rsidR="00A5051B" w:rsidRPr="00AC30DC" w:rsidRDefault="00FF5711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016EFB">
        <w:rPr>
          <w:rFonts w:asciiTheme="minorHAnsi" w:eastAsia="MS-Gothic" w:hAnsiTheme="minorHAnsi" w:cs="Century"/>
          <w:color w:val="000000" w:themeColor="text1"/>
        </w:rPr>
        <w:t>Friday</w:t>
      </w:r>
      <w:r w:rsidR="00A5051B" w:rsidRPr="00016EFB">
        <w:rPr>
          <w:rFonts w:asciiTheme="minorHAnsi" w:eastAsia="MS-Gothic" w:hAnsiTheme="minorHAnsi" w:cs="Century"/>
          <w:color w:val="000000" w:themeColor="text1"/>
        </w:rPr>
        <w:t xml:space="preserve">, </w:t>
      </w:r>
      <w:r w:rsidRPr="00016EFB">
        <w:rPr>
          <w:rFonts w:asciiTheme="minorHAnsi" w:eastAsia="MS-Gothic" w:hAnsiTheme="minorHAnsi" w:cs="Century"/>
          <w:color w:val="000000" w:themeColor="text1"/>
        </w:rPr>
        <w:t>February 17</w:t>
      </w:r>
      <w:r w:rsidR="00901092" w:rsidRPr="00901092">
        <w:rPr>
          <w:rFonts w:asciiTheme="minorHAnsi" w:eastAsia="MS-Gothic" w:hAnsiTheme="minorHAnsi" w:cs="Century"/>
          <w:color w:val="000000" w:themeColor="text1"/>
          <w:vertAlign w:val="superscript"/>
        </w:rPr>
        <w:t>th</w:t>
      </w:r>
      <w:r w:rsidR="00A5051B" w:rsidRPr="00016EFB">
        <w:rPr>
          <w:rFonts w:asciiTheme="minorHAnsi" w:eastAsia="MS-Gothic" w:hAnsiTheme="minorHAnsi" w:cs="Century"/>
          <w:color w:val="000000" w:themeColor="text1"/>
        </w:rPr>
        <w:t>, 201</w:t>
      </w:r>
      <w:r w:rsidR="00A5116D">
        <w:rPr>
          <w:rFonts w:asciiTheme="minorHAnsi" w:eastAsia="MS-Gothic" w:hAnsiTheme="minorHAnsi" w:cs="Century"/>
          <w:color w:val="000000" w:themeColor="text1"/>
        </w:rPr>
        <w:t>7</w:t>
      </w:r>
      <w:r w:rsidR="00A5051B" w:rsidRPr="00AC30DC">
        <w:rPr>
          <w:rFonts w:asciiTheme="minorHAnsi" w:eastAsia="MS-Gothic" w:hAnsiTheme="minorHAnsi" w:cs="Century"/>
          <w:color w:val="000000" w:themeColor="text1"/>
        </w:rPr>
        <w:t xml:space="preserve"> (JST)</w:t>
      </w:r>
    </w:p>
    <w:p w14:paraId="1BADAE6A" w14:textId="77777777" w:rsidR="00901092" w:rsidRPr="00AC30DC" w:rsidRDefault="00901092" w:rsidP="00901092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>
        <w:rPr>
          <w:rFonts w:asciiTheme="minorHAnsi" w:eastAsia="MS-Gothic" w:hAnsiTheme="minorHAnsi" w:cs="Century"/>
          <w:color w:val="000000" w:themeColor="text1"/>
        </w:rPr>
        <w:t>Please note this is a strict deadline.</w:t>
      </w:r>
    </w:p>
    <w:p w14:paraId="1ABC2778" w14:textId="77777777" w:rsidR="007E764E" w:rsidRPr="00AC30DC" w:rsidRDefault="007E764E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</w:p>
    <w:p w14:paraId="3F42EA08" w14:textId="77777777" w:rsidR="00A5051B" w:rsidRPr="00AC30DC" w:rsidRDefault="00A5051B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8. Desired Start Date</w:t>
      </w:r>
    </w:p>
    <w:p w14:paraId="181F73CD" w14:textId="74CC80E2" w:rsidR="003368D9" w:rsidRPr="00A529B9" w:rsidRDefault="003368D9" w:rsidP="003368D9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auto"/>
        </w:rPr>
      </w:pPr>
      <w:r>
        <w:rPr>
          <w:rFonts w:asciiTheme="minorHAnsi" w:eastAsia="MS-Gothic" w:hAnsiTheme="minorHAnsi" w:cs="Century"/>
          <w:color w:val="auto"/>
        </w:rPr>
        <w:t>Saturday</w:t>
      </w:r>
      <w:r w:rsidRPr="00A529B9">
        <w:rPr>
          <w:rFonts w:asciiTheme="minorHAnsi" w:eastAsia="MS-Gothic" w:hAnsiTheme="minorHAnsi" w:cs="Century"/>
          <w:color w:val="auto"/>
        </w:rPr>
        <w:t xml:space="preserve">, </w:t>
      </w:r>
      <w:r>
        <w:rPr>
          <w:rFonts w:asciiTheme="minorHAnsi" w:eastAsia="MS-Gothic" w:hAnsiTheme="minorHAnsi" w:cs="Century"/>
          <w:color w:val="auto"/>
        </w:rPr>
        <w:t>April</w:t>
      </w:r>
      <w:r w:rsidRPr="00A529B9">
        <w:rPr>
          <w:rFonts w:asciiTheme="minorHAnsi" w:eastAsia="MS-Gothic" w:hAnsiTheme="minorHAnsi" w:cs="Century"/>
          <w:color w:val="auto"/>
        </w:rPr>
        <w:t xml:space="preserve"> 1</w:t>
      </w:r>
      <w:r w:rsidR="00901092" w:rsidRPr="00901092">
        <w:rPr>
          <w:rFonts w:asciiTheme="minorHAnsi" w:eastAsia="MS-Gothic" w:hAnsiTheme="minorHAnsi" w:cs="Century"/>
          <w:color w:val="auto"/>
          <w:vertAlign w:val="superscript"/>
        </w:rPr>
        <w:t>st</w:t>
      </w:r>
      <w:r w:rsidRPr="00A529B9">
        <w:rPr>
          <w:rFonts w:asciiTheme="minorHAnsi" w:eastAsia="MS-Gothic" w:hAnsiTheme="minorHAnsi" w:cs="Century"/>
          <w:color w:val="auto"/>
        </w:rPr>
        <w:t>, 2017</w:t>
      </w:r>
    </w:p>
    <w:p w14:paraId="2A5529B8" w14:textId="77777777" w:rsidR="007E764E" w:rsidRPr="00AC30DC" w:rsidRDefault="007E764E" w:rsidP="00A5051B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</w:p>
    <w:p w14:paraId="67BE43DA" w14:textId="77777777" w:rsidR="00901092" w:rsidRPr="00AC30DC" w:rsidRDefault="00901092" w:rsidP="00901092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 xml:space="preserve">9. </w:t>
      </w:r>
      <w:r>
        <w:rPr>
          <w:rFonts w:asciiTheme="minorHAnsi" w:eastAsia="MS-Gothic" w:hAnsiTheme="minorHAnsi" w:cs="Century"/>
          <w:color w:val="000000" w:themeColor="text1"/>
        </w:rPr>
        <w:t xml:space="preserve">How to Submit </w:t>
      </w:r>
      <w:r w:rsidRPr="00AC30DC">
        <w:rPr>
          <w:rFonts w:asciiTheme="minorHAnsi" w:eastAsia="MS-Gothic" w:hAnsiTheme="minorHAnsi" w:cs="Century"/>
          <w:color w:val="000000" w:themeColor="text1"/>
        </w:rPr>
        <w:t>Application</w:t>
      </w:r>
    </w:p>
    <w:p w14:paraId="093DF48A" w14:textId="77777777" w:rsidR="00901092" w:rsidRPr="00AC30DC" w:rsidRDefault="00901092" w:rsidP="00901092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Application materials must be submitted by registered mail with</w:t>
      </w:r>
      <w:r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“Application for Assistant Professor in the Faculty of </w:t>
      </w:r>
      <w:r w:rsidRPr="00AC30DC">
        <w:rPr>
          <w:rFonts w:eastAsia="MS-Gothic" w:cs="Century"/>
          <w:color w:val="000000" w:themeColor="text1"/>
        </w:rPr>
        <w:t>Health Sciences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” in red ink on the </w:t>
      </w:r>
      <w:r>
        <w:rPr>
          <w:rFonts w:asciiTheme="minorHAnsi" w:eastAsia="MS-Gothic" w:hAnsiTheme="minorHAnsi" w:cs="Century"/>
          <w:color w:val="000000" w:themeColor="text1"/>
        </w:rPr>
        <w:t>front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 of the envelope.</w:t>
      </w:r>
      <w:r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>The</w:t>
      </w:r>
      <w:r>
        <w:rPr>
          <w:rFonts w:asciiTheme="minorHAnsi" w:eastAsia="MS-Gothic" w:hAnsiTheme="minorHAnsi" w:cs="Century"/>
          <w:color w:val="000000" w:themeColor="text1"/>
        </w:rPr>
        <w:t>se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 documents will not be returned. Personal</w:t>
      </w:r>
      <w:r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>information will be exclusively used for the screening.</w:t>
      </w:r>
    </w:p>
    <w:p w14:paraId="28DB0CA7" w14:textId="77777777" w:rsidR="00901092" w:rsidRDefault="00901092" w:rsidP="00901092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</w:p>
    <w:p w14:paraId="7681372F" w14:textId="77777777" w:rsidR="00901092" w:rsidRDefault="00901092" w:rsidP="00901092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>
        <w:rPr>
          <w:rFonts w:asciiTheme="minorHAnsi" w:eastAsia="MS-Gothic" w:hAnsiTheme="minorHAnsi" w:cs="Century"/>
          <w:color w:val="000000" w:themeColor="text1"/>
        </w:rPr>
        <w:t>Please mail your applications to:</w:t>
      </w:r>
    </w:p>
    <w:p w14:paraId="562F0214" w14:textId="77777777" w:rsidR="00901092" w:rsidRPr="00AC30DC" w:rsidRDefault="00901092" w:rsidP="00901092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 xml:space="preserve">Prof. </w:t>
      </w:r>
      <w:r w:rsidRPr="00AC30DC">
        <w:rPr>
          <w:rFonts w:asciiTheme="minorHAnsi" w:eastAsia="MS-Mincho" w:hAnsiTheme="minorHAnsi"/>
          <w:color w:val="000000" w:themeColor="text1"/>
        </w:rPr>
        <w:t>Takeshi Saito</w:t>
      </w:r>
      <w:r w:rsidRPr="00AC30DC">
        <w:rPr>
          <w:rFonts w:asciiTheme="minorHAnsi" w:eastAsia="MS-Gothic" w:hAnsiTheme="minorHAnsi" w:cs="Century"/>
          <w:color w:val="000000" w:themeColor="text1"/>
        </w:rPr>
        <w:t>, Dean</w:t>
      </w:r>
    </w:p>
    <w:p w14:paraId="646FAAC8" w14:textId="77777777" w:rsidR="00901092" w:rsidRPr="00AC30DC" w:rsidRDefault="00901092" w:rsidP="00901092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 xml:space="preserve">Faculty of </w:t>
      </w:r>
      <w:r w:rsidRPr="00AC30DC">
        <w:rPr>
          <w:rFonts w:eastAsia="MS-Gothic" w:cs="Century"/>
          <w:color w:val="000000" w:themeColor="text1"/>
        </w:rPr>
        <w:t>Health Sciences</w:t>
      </w:r>
      <w:r w:rsidRPr="00AC30DC">
        <w:rPr>
          <w:rFonts w:asciiTheme="minorHAnsi" w:eastAsia="MS-Gothic" w:hAnsiTheme="minorHAnsi" w:cs="Century"/>
          <w:color w:val="000000" w:themeColor="text1"/>
        </w:rPr>
        <w:t>, Hokkaido University</w:t>
      </w:r>
    </w:p>
    <w:p w14:paraId="2AF79B9D" w14:textId="77777777" w:rsidR="00901092" w:rsidRPr="00AC30DC" w:rsidRDefault="00901092" w:rsidP="00901092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Kita</w:t>
      </w:r>
      <w:r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Mincho" w:hAnsiTheme="minorHAnsi"/>
          <w:color w:val="000000" w:themeColor="text1"/>
        </w:rPr>
        <w:t xml:space="preserve">12 </w:t>
      </w:r>
      <w:r w:rsidRPr="00AC30DC">
        <w:rPr>
          <w:rFonts w:asciiTheme="minorHAnsi" w:eastAsia="MS-Gothic" w:hAnsiTheme="minorHAnsi" w:cs="Century"/>
          <w:color w:val="000000" w:themeColor="text1"/>
        </w:rPr>
        <w:t>Nishi</w:t>
      </w:r>
      <w:r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Mincho" w:hAnsiTheme="minorHAnsi"/>
          <w:color w:val="000000" w:themeColor="text1"/>
        </w:rPr>
        <w:t>5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, Kita-ku, Sapporo, Hokkaido, </w:t>
      </w:r>
      <w:r w:rsidRPr="00AC30DC">
        <w:rPr>
          <w:rFonts w:asciiTheme="minorHAnsi" w:eastAsia="MS-PGothic" w:hAnsiTheme="minorHAnsi" w:cs="MS-PGothic"/>
          <w:color w:val="000000" w:themeColor="text1"/>
        </w:rPr>
        <w:t>060</w:t>
      </w:r>
      <w:r w:rsidRPr="00AC30DC">
        <w:rPr>
          <w:rFonts w:asciiTheme="minorHAnsi" w:eastAsia="MS-Gothic" w:hAnsiTheme="minorHAnsi" w:cs="Century"/>
          <w:color w:val="000000" w:themeColor="text1"/>
        </w:rPr>
        <w:t>-</w:t>
      </w:r>
      <w:r w:rsidRPr="00AC30DC">
        <w:rPr>
          <w:rFonts w:asciiTheme="minorHAnsi" w:eastAsia="MS-PGothic" w:hAnsiTheme="minorHAnsi" w:cs="MS-PGothic"/>
          <w:color w:val="000000" w:themeColor="text1"/>
        </w:rPr>
        <w:t xml:space="preserve">0812, </w:t>
      </w:r>
      <w:r w:rsidRPr="00AC30DC">
        <w:rPr>
          <w:rFonts w:asciiTheme="minorHAnsi" w:eastAsia="MS-Gothic" w:hAnsiTheme="minorHAnsi" w:cs="Century"/>
          <w:color w:val="000000" w:themeColor="text1"/>
        </w:rPr>
        <w:t>Japan</w:t>
      </w:r>
    </w:p>
    <w:p w14:paraId="7819B185" w14:textId="77777777" w:rsidR="00901092" w:rsidRPr="00AC30DC" w:rsidRDefault="00901092" w:rsidP="00901092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</w:p>
    <w:p w14:paraId="0CBC3335" w14:textId="77777777" w:rsidR="00901092" w:rsidRPr="00822A15" w:rsidRDefault="00901092" w:rsidP="00901092">
      <w:pPr>
        <w:autoSpaceDE w:val="0"/>
        <w:autoSpaceDN w:val="0"/>
        <w:adjustRightInd w:val="0"/>
        <w:jc w:val="left"/>
        <w:rPr>
          <w:rFonts w:asciiTheme="minorHAnsi" w:eastAsia="MS-Gothic" w:hAnsiTheme="minorHAnsi" w:cs="Century"/>
          <w:color w:val="000000" w:themeColor="text1"/>
        </w:rPr>
      </w:pPr>
      <w:r w:rsidRPr="00AC30DC">
        <w:rPr>
          <w:rFonts w:asciiTheme="minorHAnsi" w:eastAsia="MS-Gothic" w:hAnsiTheme="minorHAnsi" w:cs="Century"/>
          <w:color w:val="000000" w:themeColor="text1"/>
        </w:rPr>
        <w:t>At Hokkaido University,</w:t>
      </w:r>
      <w:r>
        <w:rPr>
          <w:rFonts w:asciiTheme="minorHAnsi" w:eastAsia="MS-Gothic" w:hAnsiTheme="minorHAnsi" w:cs="Century"/>
          <w:color w:val="000000" w:themeColor="text1"/>
        </w:rPr>
        <w:t xml:space="preserve"> we actively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 promot</w:t>
      </w:r>
      <w:r>
        <w:rPr>
          <w:rFonts w:asciiTheme="minorHAnsi" w:eastAsia="MS-Gothic" w:hAnsiTheme="minorHAnsi" w:cs="Century"/>
          <w:color w:val="000000" w:themeColor="text1"/>
        </w:rPr>
        <w:t>e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 both education</w:t>
      </w:r>
      <w:r>
        <w:rPr>
          <w:rFonts w:asciiTheme="minorHAnsi" w:eastAsia="MS-Gothic" w:hAnsiTheme="minorHAnsi" w:cs="Century"/>
          <w:color w:val="000000" w:themeColor="text1"/>
        </w:rPr>
        <w:t>al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 and</w:t>
      </w:r>
      <w:r>
        <w:rPr>
          <w:rFonts w:asciiTheme="minorHAnsi" w:eastAsia="MS-Gothic" w:hAnsiTheme="minorHAnsi" w:cs="Century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research activities </w:t>
      </w:r>
      <w:r>
        <w:rPr>
          <w:rFonts w:asciiTheme="minorHAnsi" w:eastAsia="MS-Gothic" w:hAnsiTheme="minorHAnsi" w:cs="Century"/>
          <w:color w:val="000000" w:themeColor="text1"/>
        </w:rPr>
        <w:t xml:space="preserve">while emphasizing </w:t>
      </w:r>
      <w:r w:rsidRPr="00AC30DC">
        <w:rPr>
          <w:rFonts w:asciiTheme="minorHAnsi" w:eastAsia="MS-Gothic" w:hAnsiTheme="minorHAnsi" w:cs="Century"/>
          <w:color w:val="000000" w:themeColor="text1"/>
        </w:rPr>
        <w:t>divers</w:t>
      </w:r>
      <w:r>
        <w:rPr>
          <w:rFonts w:asciiTheme="minorHAnsi" w:eastAsia="MS-Gothic" w:hAnsiTheme="minorHAnsi" w:cs="Century"/>
          <w:color w:val="000000" w:themeColor="text1"/>
        </w:rPr>
        <w:t>ity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 and gender</w:t>
      </w:r>
      <w:r>
        <w:rPr>
          <w:rFonts w:asciiTheme="minorHAnsi" w:eastAsia="MS-Gothic" w:hAnsiTheme="minorHAnsi" w:cs="Century" w:hint="eastAsia"/>
          <w:color w:val="000000" w:themeColor="text1"/>
        </w:rPr>
        <w:t xml:space="preserve"> 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equality. Therefore, we explicitly invite women qualified in </w:t>
      </w:r>
      <w:r>
        <w:rPr>
          <w:rFonts w:asciiTheme="minorHAnsi" w:eastAsia="MS-Gothic" w:hAnsiTheme="minorHAnsi" w:cs="Century"/>
          <w:color w:val="000000" w:themeColor="text1"/>
        </w:rPr>
        <w:t xml:space="preserve">the desired </w:t>
      </w:r>
      <w:r w:rsidRPr="00AC30DC">
        <w:rPr>
          <w:rFonts w:asciiTheme="minorHAnsi" w:eastAsia="MS-Gothic" w:hAnsiTheme="minorHAnsi" w:cs="Century"/>
          <w:color w:val="000000" w:themeColor="text1"/>
        </w:rPr>
        <w:t>research field to apply. We also actively support</w:t>
      </w:r>
      <w:r>
        <w:rPr>
          <w:rFonts w:asciiTheme="minorHAnsi" w:eastAsia="MS-Gothic" w:hAnsiTheme="minorHAnsi" w:cs="Century"/>
          <w:color w:val="000000" w:themeColor="text1"/>
        </w:rPr>
        <w:t xml:space="preserve"> maintaining a healthy work-</w:t>
      </w:r>
      <w:r w:rsidRPr="00AC30DC">
        <w:rPr>
          <w:rFonts w:asciiTheme="minorHAnsi" w:eastAsia="MS-Gothic" w:hAnsiTheme="minorHAnsi" w:cs="Century"/>
          <w:color w:val="000000" w:themeColor="text1"/>
        </w:rPr>
        <w:t>li</w:t>
      </w:r>
      <w:r>
        <w:rPr>
          <w:rFonts w:asciiTheme="minorHAnsi" w:eastAsia="MS-Gothic" w:hAnsiTheme="minorHAnsi" w:cs="Century"/>
          <w:color w:val="000000" w:themeColor="text1"/>
        </w:rPr>
        <w:t xml:space="preserve">fe 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balance and thus </w:t>
      </w:r>
      <w:r>
        <w:rPr>
          <w:rFonts w:asciiTheme="minorHAnsi" w:eastAsia="MS-Gothic" w:hAnsiTheme="minorHAnsi" w:cs="Century"/>
          <w:color w:val="000000" w:themeColor="text1"/>
        </w:rPr>
        <w:t>strive to create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 </w:t>
      </w:r>
      <w:r>
        <w:rPr>
          <w:rFonts w:asciiTheme="minorHAnsi" w:eastAsia="MS-Gothic" w:hAnsiTheme="minorHAnsi" w:cs="Century"/>
          <w:color w:val="000000" w:themeColor="text1"/>
        </w:rPr>
        <w:t>an ideal environment</w:t>
      </w:r>
      <w:r w:rsidRPr="00AC30DC">
        <w:rPr>
          <w:rFonts w:asciiTheme="minorHAnsi" w:eastAsia="MS-Gothic" w:hAnsiTheme="minorHAnsi" w:cs="Century"/>
          <w:color w:val="000000" w:themeColor="text1"/>
        </w:rPr>
        <w:t xml:space="preserve"> for peopl</w:t>
      </w:r>
      <w:r>
        <w:rPr>
          <w:rFonts w:asciiTheme="minorHAnsi" w:eastAsia="MS-Gothic" w:hAnsiTheme="minorHAnsi" w:cs="Century"/>
          <w:color w:val="000000" w:themeColor="text1"/>
        </w:rPr>
        <w:t>e to reach their full potential</w:t>
      </w:r>
      <w:r w:rsidRPr="00AC30DC">
        <w:rPr>
          <w:rFonts w:asciiTheme="minorHAnsi" w:eastAsia="MS-Gothic" w:hAnsiTheme="minorHAnsi" w:cs="Century"/>
          <w:color w:val="000000" w:themeColor="text1"/>
        </w:rPr>
        <w:t>.</w:t>
      </w:r>
    </w:p>
    <w:p w14:paraId="4E6F67AB" w14:textId="176062E2" w:rsidR="001E2D15" w:rsidRPr="00AC30DC" w:rsidRDefault="001E2D15" w:rsidP="00901092">
      <w:pPr>
        <w:autoSpaceDE w:val="0"/>
        <w:autoSpaceDN w:val="0"/>
        <w:adjustRightInd w:val="0"/>
        <w:jc w:val="left"/>
        <w:rPr>
          <w:rFonts w:asciiTheme="minorHAnsi" w:hAnsiTheme="minorHAnsi"/>
          <w:color w:val="000000" w:themeColor="text1"/>
        </w:rPr>
      </w:pPr>
    </w:p>
    <w:sectPr w:rsidR="001E2D15" w:rsidRPr="00AC30DC" w:rsidSect="00CA3545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D33E4" w14:textId="77777777" w:rsidR="00884F75" w:rsidRDefault="00884F75" w:rsidP="00BE59D3">
      <w:r>
        <w:separator/>
      </w:r>
    </w:p>
  </w:endnote>
  <w:endnote w:type="continuationSeparator" w:id="0">
    <w:p w14:paraId="3F167A91" w14:textId="77777777" w:rsidR="00884F75" w:rsidRDefault="00884F75" w:rsidP="00BE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-Mincho">
    <w:altName w:val="ＭＳ 明朝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Gothic">
    <w:altName w:val="ＭＳ 明朝"/>
    <w:charset w:val="80"/>
    <w:family w:val="auto"/>
    <w:pitch w:val="variable"/>
    <w:sig w:usb0="E00002FF" w:usb1="6AC7FDFB" w:usb2="08000012" w:usb3="00000000" w:csb0="0002009F" w:csb1="00000000"/>
  </w:font>
  <w:font w:name="MS-PGothic">
    <w:altName w:val="ＭＳ 明朝"/>
    <w:charset w:val="80"/>
    <w:family w:val="auto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198A0" w14:textId="77777777" w:rsidR="00884F75" w:rsidRDefault="00884F75" w:rsidP="00BE59D3">
      <w:r>
        <w:separator/>
      </w:r>
    </w:p>
  </w:footnote>
  <w:footnote w:type="continuationSeparator" w:id="0">
    <w:p w14:paraId="60B1CB4C" w14:textId="77777777" w:rsidR="00884F75" w:rsidRDefault="00884F75" w:rsidP="00BE5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1B"/>
    <w:rsid w:val="000075BB"/>
    <w:rsid w:val="00011600"/>
    <w:rsid w:val="00014196"/>
    <w:rsid w:val="00016421"/>
    <w:rsid w:val="00016EFB"/>
    <w:rsid w:val="00036229"/>
    <w:rsid w:val="0003698F"/>
    <w:rsid w:val="000418D2"/>
    <w:rsid w:val="00044B88"/>
    <w:rsid w:val="00046628"/>
    <w:rsid w:val="000468FB"/>
    <w:rsid w:val="0004721A"/>
    <w:rsid w:val="0005750B"/>
    <w:rsid w:val="00060C25"/>
    <w:rsid w:val="000669EA"/>
    <w:rsid w:val="00070095"/>
    <w:rsid w:val="00072493"/>
    <w:rsid w:val="00083FFF"/>
    <w:rsid w:val="00084D1F"/>
    <w:rsid w:val="000962F6"/>
    <w:rsid w:val="000A2215"/>
    <w:rsid w:val="000C7C7D"/>
    <w:rsid w:val="000D22E7"/>
    <w:rsid w:val="000D2ADD"/>
    <w:rsid w:val="000E2E92"/>
    <w:rsid w:val="000E6D3C"/>
    <w:rsid w:val="000E73B7"/>
    <w:rsid w:val="000F7771"/>
    <w:rsid w:val="001007C9"/>
    <w:rsid w:val="001039DA"/>
    <w:rsid w:val="001066E2"/>
    <w:rsid w:val="00107481"/>
    <w:rsid w:val="00107DDA"/>
    <w:rsid w:val="00116F38"/>
    <w:rsid w:val="00135984"/>
    <w:rsid w:val="001365AA"/>
    <w:rsid w:val="00144465"/>
    <w:rsid w:val="00155147"/>
    <w:rsid w:val="001606A8"/>
    <w:rsid w:val="00162F5A"/>
    <w:rsid w:val="00163A89"/>
    <w:rsid w:val="0017433B"/>
    <w:rsid w:val="00175CF6"/>
    <w:rsid w:val="00180513"/>
    <w:rsid w:val="00192EF3"/>
    <w:rsid w:val="0019508A"/>
    <w:rsid w:val="001B3091"/>
    <w:rsid w:val="001D2151"/>
    <w:rsid w:val="001D54CE"/>
    <w:rsid w:val="001D7D93"/>
    <w:rsid w:val="001E0F25"/>
    <w:rsid w:val="001E1D87"/>
    <w:rsid w:val="001E2D15"/>
    <w:rsid w:val="00200D02"/>
    <w:rsid w:val="00214196"/>
    <w:rsid w:val="0022032D"/>
    <w:rsid w:val="00224756"/>
    <w:rsid w:val="002314BF"/>
    <w:rsid w:val="0023735F"/>
    <w:rsid w:val="0024451E"/>
    <w:rsid w:val="00244E33"/>
    <w:rsid w:val="00265E21"/>
    <w:rsid w:val="00267DD2"/>
    <w:rsid w:val="00274E81"/>
    <w:rsid w:val="00277C93"/>
    <w:rsid w:val="002814AB"/>
    <w:rsid w:val="00296F9C"/>
    <w:rsid w:val="002B009E"/>
    <w:rsid w:val="002C22ED"/>
    <w:rsid w:val="002D615F"/>
    <w:rsid w:val="002E22F3"/>
    <w:rsid w:val="002E3C8E"/>
    <w:rsid w:val="002F53C6"/>
    <w:rsid w:val="003018E5"/>
    <w:rsid w:val="00302F2E"/>
    <w:rsid w:val="003045A5"/>
    <w:rsid w:val="003066A4"/>
    <w:rsid w:val="003112CD"/>
    <w:rsid w:val="00311FA4"/>
    <w:rsid w:val="003135A9"/>
    <w:rsid w:val="00316826"/>
    <w:rsid w:val="00324CA4"/>
    <w:rsid w:val="003311F8"/>
    <w:rsid w:val="00331C1E"/>
    <w:rsid w:val="00335538"/>
    <w:rsid w:val="0033563B"/>
    <w:rsid w:val="00335F4E"/>
    <w:rsid w:val="003368D9"/>
    <w:rsid w:val="00341BE1"/>
    <w:rsid w:val="00343361"/>
    <w:rsid w:val="00350D75"/>
    <w:rsid w:val="0035433E"/>
    <w:rsid w:val="0036057A"/>
    <w:rsid w:val="003729D3"/>
    <w:rsid w:val="00375AF2"/>
    <w:rsid w:val="003A05BD"/>
    <w:rsid w:val="003A6507"/>
    <w:rsid w:val="003B0AEB"/>
    <w:rsid w:val="003B1108"/>
    <w:rsid w:val="003B6C34"/>
    <w:rsid w:val="003C498C"/>
    <w:rsid w:val="003C6D48"/>
    <w:rsid w:val="003D5374"/>
    <w:rsid w:val="003E2220"/>
    <w:rsid w:val="003E2672"/>
    <w:rsid w:val="003E50E3"/>
    <w:rsid w:val="003E6A8A"/>
    <w:rsid w:val="00404847"/>
    <w:rsid w:val="004165F7"/>
    <w:rsid w:val="004225A5"/>
    <w:rsid w:val="00423CE5"/>
    <w:rsid w:val="00426883"/>
    <w:rsid w:val="004306B8"/>
    <w:rsid w:val="004339BF"/>
    <w:rsid w:val="004358E2"/>
    <w:rsid w:val="00451507"/>
    <w:rsid w:val="004629FD"/>
    <w:rsid w:val="00465417"/>
    <w:rsid w:val="00465C8F"/>
    <w:rsid w:val="0047132A"/>
    <w:rsid w:val="00476A59"/>
    <w:rsid w:val="004909AB"/>
    <w:rsid w:val="0049217A"/>
    <w:rsid w:val="00492E31"/>
    <w:rsid w:val="004A1259"/>
    <w:rsid w:val="004A23EA"/>
    <w:rsid w:val="004A3994"/>
    <w:rsid w:val="004C245C"/>
    <w:rsid w:val="004D7CCC"/>
    <w:rsid w:val="004D7D51"/>
    <w:rsid w:val="004F3A1B"/>
    <w:rsid w:val="004F406E"/>
    <w:rsid w:val="004F4548"/>
    <w:rsid w:val="004F6CB9"/>
    <w:rsid w:val="005054DF"/>
    <w:rsid w:val="00511D44"/>
    <w:rsid w:val="00512289"/>
    <w:rsid w:val="005127AF"/>
    <w:rsid w:val="005228F0"/>
    <w:rsid w:val="00523A07"/>
    <w:rsid w:val="005306C1"/>
    <w:rsid w:val="005310B7"/>
    <w:rsid w:val="00531E67"/>
    <w:rsid w:val="005339F6"/>
    <w:rsid w:val="005524D8"/>
    <w:rsid w:val="00553866"/>
    <w:rsid w:val="00555612"/>
    <w:rsid w:val="005574D3"/>
    <w:rsid w:val="00563D36"/>
    <w:rsid w:val="005647E5"/>
    <w:rsid w:val="005656DD"/>
    <w:rsid w:val="00566DD9"/>
    <w:rsid w:val="00571881"/>
    <w:rsid w:val="00574681"/>
    <w:rsid w:val="005749A0"/>
    <w:rsid w:val="00586FF6"/>
    <w:rsid w:val="005A1CD0"/>
    <w:rsid w:val="005A29E1"/>
    <w:rsid w:val="005A3061"/>
    <w:rsid w:val="005B434D"/>
    <w:rsid w:val="005B6142"/>
    <w:rsid w:val="005D46A9"/>
    <w:rsid w:val="005F69BA"/>
    <w:rsid w:val="006069AD"/>
    <w:rsid w:val="00612415"/>
    <w:rsid w:val="0062141F"/>
    <w:rsid w:val="00623EE6"/>
    <w:rsid w:val="0063607D"/>
    <w:rsid w:val="006371C3"/>
    <w:rsid w:val="00637BA0"/>
    <w:rsid w:val="00646B53"/>
    <w:rsid w:val="00650302"/>
    <w:rsid w:val="006536B4"/>
    <w:rsid w:val="006536D1"/>
    <w:rsid w:val="00667C20"/>
    <w:rsid w:val="006846D0"/>
    <w:rsid w:val="00690A7A"/>
    <w:rsid w:val="006A1097"/>
    <w:rsid w:val="006C060F"/>
    <w:rsid w:val="006C0BC3"/>
    <w:rsid w:val="006C4078"/>
    <w:rsid w:val="006C4E8D"/>
    <w:rsid w:val="006D1132"/>
    <w:rsid w:val="006D57DE"/>
    <w:rsid w:val="006D5E2C"/>
    <w:rsid w:val="006D7A9A"/>
    <w:rsid w:val="006E1FF6"/>
    <w:rsid w:val="006F1C79"/>
    <w:rsid w:val="006F2557"/>
    <w:rsid w:val="006F2CD3"/>
    <w:rsid w:val="00700933"/>
    <w:rsid w:val="00714336"/>
    <w:rsid w:val="00722C62"/>
    <w:rsid w:val="00725149"/>
    <w:rsid w:val="0072514A"/>
    <w:rsid w:val="0072548E"/>
    <w:rsid w:val="00734B06"/>
    <w:rsid w:val="00750422"/>
    <w:rsid w:val="0075294A"/>
    <w:rsid w:val="00753952"/>
    <w:rsid w:val="007665BB"/>
    <w:rsid w:val="007816C7"/>
    <w:rsid w:val="00792C39"/>
    <w:rsid w:val="007B3270"/>
    <w:rsid w:val="007C1640"/>
    <w:rsid w:val="007C1BE8"/>
    <w:rsid w:val="007C2D34"/>
    <w:rsid w:val="007C6E55"/>
    <w:rsid w:val="007E1B37"/>
    <w:rsid w:val="007E764E"/>
    <w:rsid w:val="00801634"/>
    <w:rsid w:val="008054CD"/>
    <w:rsid w:val="00806331"/>
    <w:rsid w:val="008128BD"/>
    <w:rsid w:val="008178CF"/>
    <w:rsid w:val="008303DE"/>
    <w:rsid w:val="00835E9E"/>
    <w:rsid w:val="008407D9"/>
    <w:rsid w:val="0085092E"/>
    <w:rsid w:val="00860FD0"/>
    <w:rsid w:val="00880C3E"/>
    <w:rsid w:val="0088129F"/>
    <w:rsid w:val="00884921"/>
    <w:rsid w:val="00884F75"/>
    <w:rsid w:val="008852C7"/>
    <w:rsid w:val="008871F8"/>
    <w:rsid w:val="008930EA"/>
    <w:rsid w:val="00895AFC"/>
    <w:rsid w:val="008D1ECA"/>
    <w:rsid w:val="008D2357"/>
    <w:rsid w:val="008E11E6"/>
    <w:rsid w:val="008E3A17"/>
    <w:rsid w:val="008E7656"/>
    <w:rsid w:val="008F65F7"/>
    <w:rsid w:val="008F661B"/>
    <w:rsid w:val="00900899"/>
    <w:rsid w:val="00901092"/>
    <w:rsid w:val="0091536C"/>
    <w:rsid w:val="009232D9"/>
    <w:rsid w:val="00925337"/>
    <w:rsid w:val="0093546A"/>
    <w:rsid w:val="00935592"/>
    <w:rsid w:val="00943CCE"/>
    <w:rsid w:val="009440D2"/>
    <w:rsid w:val="00947923"/>
    <w:rsid w:val="009524E1"/>
    <w:rsid w:val="00961A65"/>
    <w:rsid w:val="00961A7B"/>
    <w:rsid w:val="00972FB6"/>
    <w:rsid w:val="0098161C"/>
    <w:rsid w:val="00997824"/>
    <w:rsid w:val="009A0AFF"/>
    <w:rsid w:val="009B67E5"/>
    <w:rsid w:val="009B7A8F"/>
    <w:rsid w:val="009D189B"/>
    <w:rsid w:val="009D5452"/>
    <w:rsid w:val="009D793D"/>
    <w:rsid w:val="009E168A"/>
    <w:rsid w:val="009E1B45"/>
    <w:rsid w:val="009E1E72"/>
    <w:rsid w:val="00A0265B"/>
    <w:rsid w:val="00A050BB"/>
    <w:rsid w:val="00A1130A"/>
    <w:rsid w:val="00A1284E"/>
    <w:rsid w:val="00A2332B"/>
    <w:rsid w:val="00A2393B"/>
    <w:rsid w:val="00A25257"/>
    <w:rsid w:val="00A32451"/>
    <w:rsid w:val="00A33F89"/>
    <w:rsid w:val="00A34432"/>
    <w:rsid w:val="00A4163C"/>
    <w:rsid w:val="00A45CA5"/>
    <w:rsid w:val="00A47813"/>
    <w:rsid w:val="00A5051B"/>
    <w:rsid w:val="00A5116D"/>
    <w:rsid w:val="00A54E2E"/>
    <w:rsid w:val="00A72F2C"/>
    <w:rsid w:val="00A75444"/>
    <w:rsid w:val="00A76CDD"/>
    <w:rsid w:val="00A80E41"/>
    <w:rsid w:val="00A85556"/>
    <w:rsid w:val="00AA1A9D"/>
    <w:rsid w:val="00AA35C2"/>
    <w:rsid w:val="00AA52BE"/>
    <w:rsid w:val="00AC30DC"/>
    <w:rsid w:val="00AC546B"/>
    <w:rsid w:val="00AD6644"/>
    <w:rsid w:val="00AF4BBA"/>
    <w:rsid w:val="00B03DA3"/>
    <w:rsid w:val="00B2759F"/>
    <w:rsid w:val="00B32FBB"/>
    <w:rsid w:val="00B4215A"/>
    <w:rsid w:val="00B42ADC"/>
    <w:rsid w:val="00B436EB"/>
    <w:rsid w:val="00B47BB3"/>
    <w:rsid w:val="00B66DA5"/>
    <w:rsid w:val="00B71538"/>
    <w:rsid w:val="00B7699C"/>
    <w:rsid w:val="00B815B4"/>
    <w:rsid w:val="00B94C2D"/>
    <w:rsid w:val="00BB1FC3"/>
    <w:rsid w:val="00BC699C"/>
    <w:rsid w:val="00BE0491"/>
    <w:rsid w:val="00BE21A3"/>
    <w:rsid w:val="00BE5826"/>
    <w:rsid w:val="00BE59D3"/>
    <w:rsid w:val="00BE6CA1"/>
    <w:rsid w:val="00C009B2"/>
    <w:rsid w:val="00C00BFD"/>
    <w:rsid w:val="00C04992"/>
    <w:rsid w:val="00C10759"/>
    <w:rsid w:val="00C1599E"/>
    <w:rsid w:val="00C248FF"/>
    <w:rsid w:val="00C274AF"/>
    <w:rsid w:val="00C33813"/>
    <w:rsid w:val="00C34646"/>
    <w:rsid w:val="00C43FC3"/>
    <w:rsid w:val="00C44660"/>
    <w:rsid w:val="00C543A7"/>
    <w:rsid w:val="00C65C6C"/>
    <w:rsid w:val="00C70578"/>
    <w:rsid w:val="00C75D49"/>
    <w:rsid w:val="00C80925"/>
    <w:rsid w:val="00C84AAC"/>
    <w:rsid w:val="00C84F84"/>
    <w:rsid w:val="00CA3545"/>
    <w:rsid w:val="00CD2171"/>
    <w:rsid w:val="00CD3351"/>
    <w:rsid w:val="00CE17E1"/>
    <w:rsid w:val="00CE3D1E"/>
    <w:rsid w:val="00CE6B5E"/>
    <w:rsid w:val="00CF013C"/>
    <w:rsid w:val="00CF0422"/>
    <w:rsid w:val="00D0146A"/>
    <w:rsid w:val="00D02973"/>
    <w:rsid w:val="00D0518F"/>
    <w:rsid w:val="00D0598B"/>
    <w:rsid w:val="00D20A81"/>
    <w:rsid w:val="00D27C20"/>
    <w:rsid w:val="00D32E51"/>
    <w:rsid w:val="00D353D1"/>
    <w:rsid w:val="00D36049"/>
    <w:rsid w:val="00D5150A"/>
    <w:rsid w:val="00D5376F"/>
    <w:rsid w:val="00D61C35"/>
    <w:rsid w:val="00D62CD0"/>
    <w:rsid w:val="00D67020"/>
    <w:rsid w:val="00D7786A"/>
    <w:rsid w:val="00D80A1C"/>
    <w:rsid w:val="00D82A71"/>
    <w:rsid w:val="00D84707"/>
    <w:rsid w:val="00D94F20"/>
    <w:rsid w:val="00D95309"/>
    <w:rsid w:val="00D97EDE"/>
    <w:rsid w:val="00DA1394"/>
    <w:rsid w:val="00DA4D5C"/>
    <w:rsid w:val="00DB2827"/>
    <w:rsid w:val="00DC5ED0"/>
    <w:rsid w:val="00DC6101"/>
    <w:rsid w:val="00DC6235"/>
    <w:rsid w:val="00DD4466"/>
    <w:rsid w:val="00DD7C8B"/>
    <w:rsid w:val="00DE1280"/>
    <w:rsid w:val="00DE2CAD"/>
    <w:rsid w:val="00DE2F9D"/>
    <w:rsid w:val="00DE3420"/>
    <w:rsid w:val="00DF2D3A"/>
    <w:rsid w:val="00E03D04"/>
    <w:rsid w:val="00E07487"/>
    <w:rsid w:val="00E25041"/>
    <w:rsid w:val="00E26371"/>
    <w:rsid w:val="00E30933"/>
    <w:rsid w:val="00E3259A"/>
    <w:rsid w:val="00E34168"/>
    <w:rsid w:val="00E35924"/>
    <w:rsid w:val="00E370BC"/>
    <w:rsid w:val="00E43C48"/>
    <w:rsid w:val="00E448A0"/>
    <w:rsid w:val="00E520D4"/>
    <w:rsid w:val="00E5270C"/>
    <w:rsid w:val="00E64A1A"/>
    <w:rsid w:val="00E72950"/>
    <w:rsid w:val="00E77E1A"/>
    <w:rsid w:val="00E85284"/>
    <w:rsid w:val="00E91563"/>
    <w:rsid w:val="00E943E7"/>
    <w:rsid w:val="00EA2D7F"/>
    <w:rsid w:val="00EB3654"/>
    <w:rsid w:val="00EB615E"/>
    <w:rsid w:val="00EC31E2"/>
    <w:rsid w:val="00ED25BD"/>
    <w:rsid w:val="00ED3BA5"/>
    <w:rsid w:val="00ED417A"/>
    <w:rsid w:val="00EE0574"/>
    <w:rsid w:val="00EF0273"/>
    <w:rsid w:val="00EF6A2F"/>
    <w:rsid w:val="00EF7C62"/>
    <w:rsid w:val="00F007E4"/>
    <w:rsid w:val="00F01515"/>
    <w:rsid w:val="00F157EE"/>
    <w:rsid w:val="00F20D41"/>
    <w:rsid w:val="00F25916"/>
    <w:rsid w:val="00F265DB"/>
    <w:rsid w:val="00F27063"/>
    <w:rsid w:val="00F30AD8"/>
    <w:rsid w:val="00F35807"/>
    <w:rsid w:val="00F42C37"/>
    <w:rsid w:val="00F44958"/>
    <w:rsid w:val="00F4684A"/>
    <w:rsid w:val="00F46BEE"/>
    <w:rsid w:val="00F46F5C"/>
    <w:rsid w:val="00F53CA2"/>
    <w:rsid w:val="00F75500"/>
    <w:rsid w:val="00F803CC"/>
    <w:rsid w:val="00F8087D"/>
    <w:rsid w:val="00F855D1"/>
    <w:rsid w:val="00F93EC0"/>
    <w:rsid w:val="00FD4685"/>
    <w:rsid w:val="00FF1A3F"/>
    <w:rsid w:val="00FF2A24"/>
    <w:rsid w:val="00FF56EA"/>
    <w:rsid w:val="00FF5711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6495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="MS-Mincho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A354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E764E"/>
  </w:style>
  <w:style w:type="character" w:customStyle="1" w:styleId="DateChar">
    <w:name w:val="Date Char"/>
    <w:basedOn w:val="DefaultParagraphFont"/>
    <w:link w:val="Date"/>
    <w:uiPriority w:val="99"/>
    <w:semiHidden/>
    <w:rsid w:val="007E764E"/>
  </w:style>
  <w:style w:type="paragraph" w:styleId="Header">
    <w:name w:val="header"/>
    <w:basedOn w:val="Normal"/>
    <w:link w:val="HeaderChar"/>
    <w:uiPriority w:val="99"/>
    <w:unhideWhenUsed/>
    <w:rsid w:val="00BE59D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E59D3"/>
  </w:style>
  <w:style w:type="paragraph" w:styleId="Footer">
    <w:name w:val="footer"/>
    <w:basedOn w:val="Normal"/>
    <w:link w:val="FooterChar"/>
    <w:uiPriority w:val="99"/>
    <w:unhideWhenUsed/>
    <w:rsid w:val="00BE59D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E59D3"/>
  </w:style>
  <w:style w:type="character" w:styleId="Hyperlink">
    <w:name w:val="Hyperlink"/>
    <w:basedOn w:val="DefaultParagraphFont"/>
    <w:uiPriority w:val="99"/>
    <w:unhideWhenUsed/>
    <w:rsid w:val="00553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7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s.hokudai.ac.jp/cmcl-lala/en/?lang=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千葉仁志</dc:creator>
  <cp:keywords/>
  <dc:description/>
  <cp:lastModifiedBy>Katrina Alaimo</cp:lastModifiedBy>
  <cp:revision>5</cp:revision>
  <cp:lastPrinted>2017-01-30T00:57:00Z</cp:lastPrinted>
  <dcterms:created xsi:type="dcterms:W3CDTF">2017-02-06T01:14:00Z</dcterms:created>
  <dcterms:modified xsi:type="dcterms:W3CDTF">2017-02-06T01:27:00Z</dcterms:modified>
</cp:coreProperties>
</file>