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3254" w14:textId="09F797AC" w:rsidR="0016224D" w:rsidRPr="0072093F" w:rsidRDefault="0022269F" w:rsidP="00F40C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16224D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7F523F" w:rsidRPr="0072093F">
        <w:rPr>
          <w:rFonts w:asciiTheme="minorEastAsia" w:hAnsiTheme="minorEastAsia" w:hint="eastAsia"/>
          <w:color w:val="000000" w:themeColor="text1"/>
          <w:lang w:eastAsia="zh-TW"/>
        </w:rPr>
        <w:t>6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59389D6D" w14:textId="3503EC27" w:rsidR="0016224D" w:rsidRPr="0072093F" w:rsidRDefault="006F33D9" w:rsidP="007F523F">
      <w:pPr>
        <w:tabs>
          <w:tab w:val="center" w:pos="5102"/>
        </w:tabs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72093F">
        <w:rPr>
          <w:rFonts w:asciiTheme="minorEastAsia" w:hAnsiTheme="minorEastAsia"/>
          <w:color w:val="000000" w:themeColor="text1"/>
          <w:sz w:val="40"/>
          <w:szCs w:val="40"/>
        </w:rPr>
        <w:t>Scholarship Receipt Status Declaration</w:t>
      </w:r>
    </w:p>
    <w:p w14:paraId="6BFC416D" w14:textId="77777777" w:rsidR="0016224D" w:rsidRPr="0072093F" w:rsidRDefault="0016224D" w:rsidP="0016224D">
      <w:pPr>
        <w:rPr>
          <w:rFonts w:asciiTheme="minorEastAsia" w:hAnsiTheme="minorEastAsia"/>
          <w:color w:val="000000" w:themeColor="text1"/>
          <w:lang w:eastAsia="zh-TW"/>
        </w:rPr>
      </w:pPr>
    </w:p>
    <w:p w14:paraId="4766E2D7" w14:textId="54F0FA81" w:rsidR="0016224D" w:rsidRPr="0072093F" w:rsidRDefault="007B5822" w:rsidP="009B4FC3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51F671DF" w14:textId="77777777" w:rsidTr="0028443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192FD7" w14:textId="6E0B4D20" w:rsidR="00644165" w:rsidRPr="0072093F" w:rsidRDefault="00644165" w:rsidP="0064416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E4D2DDC" w14:textId="429ABDA2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1E53A33" w14:textId="4569D72D" w:rsidR="00644165" w:rsidRPr="0072093F" w:rsidRDefault="00644165" w:rsidP="0064416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644165" w:rsidRPr="0072093F" w14:paraId="7E3372A2" w14:textId="77777777" w:rsidTr="00284438">
        <w:trPr>
          <w:trHeight w:val="454"/>
        </w:trPr>
        <w:tc>
          <w:tcPr>
            <w:tcW w:w="3397" w:type="dxa"/>
            <w:vAlign w:val="center"/>
          </w:tcPr>
          <w:p w14:paraId="767B4C75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73310A2E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B607348" w14:textId="77777777" w:rsidR="00644165" w:rsidRPr="0072093F" w:rsidRDefault="00644165" w:rsidP="0064416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72C789B6" w14:textId="77777777" w:rsidR="00F40C24" w:rsidRPr="0072093F" w:rsidRDefault="00F40C24" w:rsidP="00F40C24">
      <w:pPr>
        <w:rPr>
          <w:rFonts w:asciiTheme="minorEastAsia" w:hAnsiTheme="minorEastAsia"/>
          <w:color w:val="000000" w:themeColor="text1"/>
          <w:lang w:eastAsia="zh-TW"/>
        </w:rPr>
      </w:pPr>
    </w:p>
    <w:p w14:paraId="3FC63908" w14:textId="76A47BB2" w:rsidR="00685ED8" w:rsidRPr="0072093F" w:rsidRDefault="00304CD8" w:rsidP="00685ED8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</w:t>
      </w:r>
      <w:r w:rsidR="00C022E3">
        <w:rPr>
          <w:rFonts w:hint="eastAsia"/>
          <w:color w:val="000000" w:themeColor="text1"/>
        </w:rPr>
        <w:t>October</w:t>
      </w:r>
      <w:r w:rsidRPr="0072093F">
        <w:rPr>
          <w:color w:val="000000" w:themeColor="text1"/>
        </w:rPr>
        <w:t xml:space="preserve"> 1, 2025, my (and my spouse’s) </w:t>
      </w:r>
      <w:r w:rsidR="00685ED8" w:rsidRPr="0072093F">
        <w:rPr>
          <w:color w:val="000000" w:themeColor="text1"/>
        </w:rPr>
        <w:t xml:space="preserve">recipient status for </w:t>
      </w:r>
      <w:r w:rsidRPr="0072093F">
        <w:rPr>
          <w:rFonts w:hint="eastAsia"/>
          <w:color w:val="000000" w:themeColor="text1"/>
        </w:rPr>
        <w:t>grant</w:t>
      </w:r>
      <w:r w:rsidR="008E01E0" w:rsidRPr="0072093F">
        <w:rPr>
          <w:rFonts w:asciiTheme="minorEastAsia" w:hAnsiTheme="minorEastAsia"/>
          <w:color w:val="000000" w:themeColor="text1"/>
          <w:lang w:eastAsia="zh-TW"/>
        </w:rPr>
        <w:t xml:space="preserve">-type </w:t>
      </w:r>
      <w:r w:rsidR="00207008" w:rsidRPr="0072093F">
        <w:rPr>
          <w:rFonts w:asciiTheme="minorEastAsia" w:hAnsiTheme="minorEastAsia" w:hint="eastAsia"/>
          <w:color w:val="000000" w:themeColor="text1"/>
        </w:rPr>
        <w:t>s</w:t>
      </w:r>
      <w:r w:rsidR="008E01E0" w:rsidRPr="0072093F">
        <w:rPr>
          <w:rFonts w:asciiTheme="minorEastAsia" w:hAnsiTheme="minorEastAsia"/>
          <w:color w:val="000000" w:themeColor="text1"/>
          <w:lang w:eastAsia="zh-TW"/>
        </w:rPr>
        <w:t>cholarship</w:t>
      </w:r>
      <w:r w:rsidRPr="0072093F">
        <w:rPr>
          <w:color w:val="000000" w:themeColor="text1"/>
        </w:rPr>
        <w:t xml:space="preserve"> from </w:t>
      </w:r>
      <w:r w:rsidR="00C022E3">
        <w:rPr>
          <w:rFonts w:hint="eastAsia"/>
          <w:color w:val="000000" w:themeColor="text1"/>
        </w:rPr>
        <w:t>October</w:t>
      </w:r>
      <w:r w:rsidRPr="0072093F">
        <w:rPr>
          <w:color w:val="000000" w:themeColor="text1"/>
        </w:rPr>
        <w:t xml:space="preserve"> 2025 to </w:t>
      </w:r>
      <w:r w:rsidR="00C022E3">
        <w:rPr>
          <w:rFonts w:hint="eastAsia"/>
          <w:color w:val="000000" w:themeColor="text1"/>
        </w:rPr>
        <w:t>September</w:t>
      </w:r>
      <w:r w:rsidRPr="0072093F">
        <w:rPr>
          <w:color w:val="000000" w:themeColor="text1"/>
        </w:rPr>
        <w:t xml:space="preserve"> 2026 is as follows:</w:t>
      </w:r>
    </w:p>
    <w:p w14:paraId="386FC17D" w14:textId="086F1852" w:rsidR="0016224D" w:rsidRPr="0072093F" w:rsidRDefault="00D21DA7" w:rsidP="00685ED8">
      <w:pPr>
        <w:ind w:firstLineChars="100" w:firstLine="210"/>
        <w:rPr>
          <w:color w:val="000000" w:themeColor="text1"/>
        </w:rPr>
      </w:pPr>
      <w:r w:rsidRPr="0072093F">
        <w:rPr>
          <w:rFonts w:hint="eastAsia"/>
          <w:color w:val="000000" w:themeColor="text1"/>
        </w:rPr>
        <w:t>○</w:t>
      </w:r>
      <w:r w:rsidR="0089005F" w:rsidRPr="0072093F">
        <w:rPr>
          <w:rFonts w:hint="eastAsia"/>
          <w:color w:val="000000" w:themeColor="text1"/>
        </w:rPr>
        <w:t>D</w:t>
      </w:r>
      <w:r w:rsidR="0089005F" w:rsidRPr="0072093F">
        <w:rPr>
          <w:color w:val="000000" w:themeColor="text1"/>
        </w:rPr>
        <w:t>o not enter any scholarships that you have completed receiving or loan-</w:t>
      </w:r>
      <w:r w:rsidR="0089005F" w:rsidRPr="0072093F">
        <w:rPr>
          <w:rFonts w:hint="eastAsia"/>
          <w:color w:val="000000" w:themeColor="text1"/>
        </w:rPr>
        <w:t>based</w:t>
      </w:r>
      <w:r w:rsidR="0089005F" w:rsidRPr="0072093F">
        <w:rPr>
          <w:color w:val="000000" w:themeColor="text1"/>
        </w:rPr>
        <w:t xml:space="preserve"> scholarships that require repayment.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850"/>
        <w:gridCol w:w="1559"/>
        <w:gridCol w:w="567"/>
      </w:tblGrid>
      <w:tr w:rsidR="00AF628A" w:rsidRPr="0072093F" w14:paraId="71EEF304" w14:textId="77777777" w:rsidTr="00AF628A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F1AF1A" w14:textId="7D7F7AAA" w:rsidR="00AF628A" w:rsidRPr="0072093F" w:rsidRDefault="005F60B1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</w:rPr>
              <w:t>Applicable Person</w:t>
            </w:r>
          </w:p>
          <w:p w14:paraId="19D30F5B" w14:textId="1A4B89B2" w:rsidR="00AF628A" w:rsidRPr="0072093F" w:rsidRDefault="00AF628A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100D3CC" w14:textId="77D163B8" w:rsidR="00AF628A" w:rsidRPr="0072093F" w:rsidRDefault="00AF628A" w:rsidP="002844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Scholarship Name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7CA2CBA" w14:textId="41C1401A" w:rsidR="00AF628A" w:rsidRPr="0072093F" w:rsidRDefault="0045453F" w:rsidP="005F60B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Benefit Period</w:t>
            </w: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14:paraId="54661F0E" w14:textId="314AF058" w:rsidR="00AF628A" w:rsidRPr="0072093F" w:rsidRDefault="005F60B1" w:rsidP="002844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 xml:space="preserve">mount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>eceived</w:t>
            </w:r>
          </w:p>
        </w:tc>
      </w:tr>
      <w:tr w:rsidR="00AF628A" w:rsidRPr="0072093F" w14:paraId="1088A7F9" w14:textId="77777777" w:rsidTr="00AF628A">
        <w:trPr>
          <w:trHeight w:val="90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5E43CAF" w14:textId="41956D9D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☑</w:t>
            </w:r>
            <w:r w:rsidR="009D08B5"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51FEAE3C" w14:textId="338864AD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76EDDBDB" w14:textId="2FF97A3F" w:rsidR="00AF628A" w:rsidRPr="0072093F" w:rsidRDefault="009D08B5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29365FBA" w14:textId="0C2DDAB8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○○○○○ Scholarships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19487F47" w14:textId="40E89215" w:rsidR="004B69F8" w:rsidRPr="0072093F" w:rsidRDefault="004B69F8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From </w:t>
            </w:r>
            <w:r w:rsidR="00C022E3">
              <w:rPr>
                <w:rFonts w:asciiTheme="minorEastAsia" w:hAnsiTheme="minorEastAsia" w:hint="eastAsia"/>
                <w:color w:val="000000" w:themeColor="text1"/>
              </w:rPr>
              <w:t>October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  <w:p w14:paraId="779D0497" w14:textId="23943863" w:rsidR="00AF628A" w:rsidRPr="0072093F" w:rsidRDefault="004B69F8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to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022E3"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="00AF628A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  <w:p w14:paraId="26031BAB" w14:textId="4CF0ED93" w:rsidR="00AF628A" w:rsidRPr="0072093F" w:rsidRDefault="00DE57B5" w:rsidP="009D08B5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For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12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7E68DF" w14:textId="47B01505" w:rsidR="00AF628A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 xml:space="preserve">onthly </w:t>
            </w: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>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1CBE18" w14:textId="065D3626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50,000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B5890B" w14:textId="24EFFABE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AF628A" w:rsidRPr="0072093F" w14:paraId="6DCA3E64" w14:textId="77777777" w:rsidTr="00AF628A">
        <w:trPr>
          <w:trHeight w:val="90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CE79EC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54282F7F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24B2F008" w14:textId="77777777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035C5E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075EDA96" w14:textId="7CCB21A8" w:rsidR="00AF628A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AF628A" w:rsidRPr="0072093F">
              <w:rPr>
                <w:rFonts w:hint="eastAsia"/>
                <w:color w:val="000000" w:themeColor="text1"/>
                <w:sz w:val="16"/>
                <w:szCs w:val="16"/>
              </w:rPr>
              <w:t>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AF3506" w14:textId="53A90A3C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600,000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22A60" w14:textId="25730326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AF628A" w:rsidRPr="0072093F" w14:paraId="3CF6F914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597FDDD7" w14:textId="0BBC2EF8" w:rsidR="00AF628A" w:rsidRPr="0072093F" w:rsidRDefault="00AF628A" w:rsidP="009D08B5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9D08B5"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196E5A1F" w14:textId="77777777" w:rsidR="00AF628A" w:rsidRPr="0072093F" w:rsidRDefault="00AF628A" w:rsidP="009D08B5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4E129B15" w14:textId="201C69A9" w:rsidR="00AF628A" w:rsidRPr="0072093F" w:rsidRDefault="009D08B5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3AD44C12" w14:textId="77CBA92F" w:rsidR="00AF628A" w:rsidRPr="0072093F" w:rsidRDefault="00AF628A" w:rsidP="009D08B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3DECC07" w14:textId="5177BCDC" w:rsidR="007F6E0A" w:rsidRPr="0072093F" w:rsidRDefault="007F6E0A" w:rsidP="007F6E0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From </w:t>
            </w:r>
            <w:r w:rsidR="00DE0C1A" w:rsidRPr="0072093F">
              <w:rPr>
                <w:rFonts w:asciiTheme="minorEastAsia" w:hAnsiTheme="minorEastAsia"/>
                <w:color w:val="000000" w:themeColor="text1"/>
              </w:rPr>
              <w:t>mm</w:t>
            </w:r>
            <w:r w:rsidR="00342C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 w:rsidR="00342C28"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5546109E" w14:textId="40150662" w:rsidR="007F6E0A" w:rsidRPr="0072093F" w:rsidRDefault="00B95C20" w:rsidP="007F6E0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7F6E0A" w:rsidRPr="0072093F">
              <w:rPr>
                <w:rFonts w:asciiTheme="minorEastAsia" w:hAnsiTheme="minorEastAsia"/>
                <w:color w:val="000000" w:themeColor="text1"/>
              </w:rPr>
              <w:t xml:space="preserve">o </w:t>
            </w:r>
            <w:r w:rsidR="00342C28" w:rsidRPr="0072093F">
              <w:rPr>
                <w:rFonts w:asciiTheme="minorEastAsia" w:hAnsiTheme="minorEastAsia"/>
                <w:color w:val="000000" w:themeColor="text1"/>
              </w:rPr>
              <w:t>mm</w:t>
            </w:r>
            <w:r w:rsidR="00342C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 w:rsidR="00342C28"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3CFE7D88" w14:textId="27EA1D10" w:rsidR="00AF628A" w:rsidRPr="0072093F" w:rsidRDefault="007F6E0A" w:rsidP="007F6E0A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229ABC" w14:textId="6E3B86ED" w:rsidR="00AF628A" w:rsidRPr="0072093F" w:rsidRDefault="004B69F8" w:rsidP="007F523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6C6FB" w14:textId="4A8AF283" w:rsidR="00AF628A" w:rsidRPr="0072093F" w:rsidRDefault="00AF628A" w:rsidP="00AF628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5C7D39" w14:textId="484C9528" w:rsidR="00AF628A" w:rsidRPr="0072093F" w:rsidRDefault="001D34E7" w:rsidP="0028443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6AC6CCAB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69BE4D4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44A794E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6C084246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0570AC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13E367E6" w14:textId="2AC0610E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5AEC2" w14:textId="62822926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DE17E6" w14:textId="3D02FCE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200CEF25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4C76C999" w14:textId="66DB7248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0420CDEC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3F3836BD" w14:textId="257087C5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6A98BAB0" w14:textId="619D7F7B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B605F73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1B3A9ADE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78F71551" w14:textId="3253F331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F9ACB8" w14:textId="270087FA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3D38E" w14:textId="069C46A7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B7B7B8" w14:textId="36AC9D1B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5D6310D7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3F1990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2EC468DA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3FF74E3C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BE50F8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0D8121E0" w14:textId="3A351EDF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FD4C31" w14:textId="79047B84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60C805" w14:textId="1713EC5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7AC9D13D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15162009" w14:textId="657DD091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Applicant</w:t>
            </w:r>
          </w:p>
          <w:p w14:paraId="0CD7A927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5E96D7DB" w14:textId="726F8E2E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5BE3E5B7" w14:textId="1B37F61E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266127F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0E05725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54CC059" w14:textId="797C0B71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7BFA37" w14:textId="2C4063A9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AC854" w14:textId="7A3705B4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408C6" w14:textId="725E0BFC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2D7D10C1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2B6D0FB7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1200B161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3FA19E2B" w14:textId="77777777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C1FB07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363DBFD9" w14:textId="09C7E0F0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F5B4B5" w14:textId="7F9D2C5E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226B87" w14:textId="1CFEA89A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0FD0142A" w14:textId="77777777" w:rsidTr="00AF628A">
        <w:trPr>
          <w:trHeight w:val="905"/>
        </w:trPr>
        <w:tc>
          <w:tcPr>
            <w:tcW w:w="1555" w:type="dxa"/>
            <w:vMerge w:val="restart"/>
            <w:vAlign w:val="center"/>
          </w:tcPr>
          <w:p w14:paraId="69A4CD34" w14:textId="22912CD5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cs="Segoe UI Symbol" w:hint="eastAsia"/>
                <w:color w:val="000000" w:themeColor="text1"/>
              </w:rPr>
              <w:t>Applicant</w:t>
            </w:r>
          </w:p>
          <w:p w14:paraId="72612EF6" w14:textId="77777777" w:rsidR="004B69F8" w:rsidRPr="0072093F" w:rsidRDefault="004B69F8" w:rsidP="004B69F8">
            <w:pPr>
              <w:jc w:val="left"/>
              <w:rPr>
                <w:rFonts w:asciiTheme="minorEastAsia" w:hAnsiTheme="minorEastAsia" w:cs="Segoe UI Symbol"/>
                <w:color w:val="000000" w:themeColor="text1"/>
              </w:rPr>
            </w:pPr>
          </w:p>
          <w:p w14:paraId="50C07C48" w14:textId="09C89620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☐Spouse</w:t>
            </w:r>
          </w:p>
        </w:tc>
        <w:tc>
          <w:tcPr>
            <w:tcW w:w="2976" w:type="dxa"/>
            <w:vMerge w:val="restart"/>
            <w:vAlign w:val="center"/>
          </w:tcPr>
          <w:p w14:paraId="036CB565" w14:textId="47EA8A34" w:rsidR="004B69F8" w:rsidRPr="0072093F" w:rsidRDefault="004B69F8" w:rsidP="004B69F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9A84F53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From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08F807F9" w14:textId="77777777" w:rsidR="00342C2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Pr="0072093F">
              <w:rPr>
                <w:rFonts w:asciiTheme="minorEastAsia" w:hAnsiTheme="minorEastAsia"/>
                <w:color w:val="000000" w:themeColor="text1"/>
              </w:rPr>
              <w:t>o 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yyyy</w:t>
            </w:r>
            <w:proofErr w:type="spellEnd"/>
          </w:p>
          <w:p w14:paraId="416F7241" w14:textId="2E568AF7" w:rsidR="004B69F8" w:rsidRPr="0072093F" w:rsidRDefault="00342C28" w:rsidP="00342C28">
            <w:pPr>
              <w:jc w:val="lef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For X months</w:t>
            </w: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F0951" w14:textId="4483C348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Monthly Amount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633D" w14:textId="22842FE5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0CC38D" w14:textId="7096DEB4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  <w:tr w:rsidR="004B69F8" w:rsidRPr="0072093F" w14:paraId="6181A053" w14:textId="77777777" w:rsidTr="00AF628A">
        <w:trPr>
          <w:trHeight w:val="905"/>
        </w:trPr>
        <w:tc>
          <w:tcPr>
            <w:tcW w:w="1555" w:type="dxa"/>
            <w:vMerge/>
            <w:vAlign w:val="center"/>
          </w:tcPr>
          <w:p w14:paraId="3CA247C1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14:paraId="38A78F4E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0F317529" w14:textId="77777777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A8D18F" w14:textId="77777777" w:rsidR="004B69F8" w:rsidRPr="0072093F" w:rsidRDefault="004B69F8" w:rsidP="004B69F8">
            <w:pPr>
              <w:rPr>
                <w:color w:val="000000" w:themeColor="text1"/>
                <w:sz w:val="16"/>
                <w:szCs w:val="16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Annual</w:t>
            </w:r>
          </w:p>
          <w:p w14:paraId="776866DB" w14:textId="6F7C2AF8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  <w:sz w:val="16"/>
                <w:szCs w:val="16"/>
              </w:rPr>
              <w:t>Amount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3ECBE7" w14:textId="7FEDF2E1" w:rsidR="004B69F8" w:rsidRPr="0072093F" w:rsidRDefault="004B69F8" w:rsidP="004B69F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214FEF" w14:textId="66EA9986" w:rsidR="004B69F8" w:rsidRPr="0072093F" w:rsidRDefault="004B69F8" w:rsidP="004B69F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</w:tr>
    </w:tbl>
    <w:p w14:paraId="2A6A5D28" w14:textId="77777777" w:rsidR="00796AAC" w:rsidRDefault="00796AAC" w:rsidP="000942D5">
      <w:pPr>
        <w:rPr>
          <w:rFonts w:asciiTheme="minorEastAsia" w:hAnsiTheme="minorEastAsia"/>
          <w:color w:val="000000" w:themeColor="text1"/>
          <w:szCs w:val="21"/>
        </w:rPr>
      </w:pPr>
    </w:p>
    <w:p w14:paraId="3F84C13A" w14:textId="77777777" w:rsidR="00796AAC" w:rsidRDefault="00796AAC" w:rsidP="000942D5">
      <w:pPr>
        <w:rPr>
          <w:rFonts w:asciiTheme="minorEastAsia" w:hAnsiTheme="minorEastAsia"/>
          <w:color w:val="000000" w:themeColor="text1"/>
          <w:szCs w:val="21"/>
        </w:rPr>
      </w:pPr>
    </w:p>
    <w:p w14:paraId="295E5D25" w14:textId="77777777" w:rsidR="00796AAC" w:rsidRPr="0072093F" w:rsidRDefault="00796AAC" w:rsidP="000942D5">
      <w:pPr>
        <w:rPr>
          <w:rFonts w:asciiTheme="minorEastAsia" w:hAnsiTheme="minorEastAsia"/>
          <w:color w:val="000000" w:themeColor="text1"/>
          <w:szCs w:val="21"/>
        </w:rPr>
      </w:pPr>
    </w:p>
    <w:sectPr w:rsidR="00796AAC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27E4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19F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168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